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0021BD" w14:textId="77777777" w:rsidR="004D10AF" w:rsidRDefault="004D10AF" w:rsidP="00704F0B">
      <w:pPr>
        <w:pStyle w:val="Bezriadkovania"/>
        <w:jc w:val="both"/>
        <w:rPr>
          <w:rFonts w:cs="Arial"/>
          <w:b/>
          <w:sz w:val="24"/>
          <w:szCs w:val="24"/>
          <w:shd w:val="clear" w:color="auto" w:fill="FFFFFF"/>
        </w:rPr>
      </w:pPr>
    </w:p>
    <w:p w14:paraId="4BE04B54" w14:textId="77777777" w:rsidR="002E3814" w:rsidRPr="00E749F1" w:rsidRDefault="002E3814" w:rsidP="002E3814">
      <w:pPr>
        <w:pStyle w:val="Bezriadkovania"/>
        <w:jc w:val="both"/>
        <w:rPr>
          <w:b/>
          <w:color w:val="C00000"/>
          <w:sz w:val="32"/>
        </w:rPr>
      </w:pPr>
      <w:r w:rsidRPr="00E749F1">
        <w:rPr>
          <w:b/>
          <w:color w:val="C00000"/>
          <w:sz w:val="32"/>
        </w:rPr>
        <w:t>Starneme – prečo by t</w:t>
      </w:r>
      <w:r>
        <w:rPr>
          <w:b/>
          <w:color w:val="C00000"/>
          <w:sz w:val="32"/>
        </w:rPr>
        <w:t>o malo zamestnávateľov zaujímať</w:t>
      </w:r>
      <w:r w:rsidRPr="00E749F1">
        <w:rPr>
          <w:b/>
          <w:color w:val="C00000"/>
          <w:sz w:val="32"/>
        </w:rPr>
        <w:t>?</w:t>
      </w:r>
    </w:p>
    <w:p w14:paraId="76B6B4BF" w14:textId="77777777" w:rsidR="002E3814" w:rsidRDefault="002E3814" w:rsidP="002E3814">
      <w:pPr>
        <w:pStyle w:val="Bezriadkovania"/>
        <w:jc w:val="both"/>
      </w:pPr>
    </w:p>
    <w:p w14:paraId="5A40FE6B" w14:textId="77777777" w:rsidR="002E3814" w:rsidRDefault="002E3814" w:rsidP="002E3814">
      <w:pPr>
        <w:pStyle w:val="Bezriadkovania"/>
        <w:jc w:val="both"/>
        <w:rPr>
          <w:b/>
        </w:rPr>
      </w:pPr>
      <w:r w:rsidRPr="007C36AF">
        <w:t>Bratislava, 10. október 2017</w:t>
      </w:r>
      <w:r>
        <w:rPr>
          <w:b/>
        </w:rPr>
        <w:t xml:space="preserve"> – Na Slovensku prevláda trend hľadať do firiem najmä mladých ľudí. Aj zamestnávanie starších má však svoje veľké výhody. Navyše, </w:t>
      </w:r>
      <w:hyperlink r:id="rId7" w:history="1">
        <w:r w:rsidRPr="007C36AF">
          <w:rPr>
            <w:rStyle w:val="Hypertextovprepojenie"/>
            <w:b/>
          </w:rPr>
          <w:t>podľa Európskej komisie</w:t>
        </w:r>
      </w:hyperlink>
      <w:r w:rsidRPr="008B3B5B">
        <w:rPr>
          <w:b/>
        </w:rPr>
        <w:t xml:space="preserve"> sa</w:t>
      </w:r>
      <w:r>
        <w:rPr>
          <w:b/>
        </w:rPr>
        <w:t xml:space="preserve"> </w:t>
      </w:r>
      <w:r w:rsidRPr="008B3B5B">
        <w:rPr>
          <w:b/>
        </w:rPr>
        <w:t xml:space="preserve">hranica produktívneho veku neustále zvyšuje, Európania žijú dlhšie a majú </w:t>
      </w:r>
      <w:r>
        <w:rPr>
          <w:b/>
        </w:rPr>
        <w:t xml:space="preserve">oproti minulosti </w:t>
      </w:r>
      <w:r w:rsidRPr="008B3B5B">
        <w:rPr>
          <w:b/>
        </w:rPr>
        <w:t>podstatne menej</w:t>
      </w:r>
      <w:r>
        <w:rPr>
          <w:b/>
        </w:rPr>
        <w:t xml:space="preserve"> detí</w:t>
      </w:r>
      <w:r w:rsidRPr="008B3B5B">
        <w:rPr>
          <w:b/>
        </w:rPr>
        <w:t xml:space="preserve">. </w:t>
      </w:r>
      <w:r>
        <w:rPr>
          <w:b/>
        </w:rPr>
        <w:t xml:space="preserve">Otázka </w:t>
      </w:r>
      <w:r w:rsidRPr="008B3B5B">
        <w:rPr>
          <w:b/>
        </w:rPr>
        <w:t>zamestnávania starších ľudí je</w:t>
      </w:r>
      <w:r>
        <w:rPr>
          <w:b/>
        </w:rPr>
        <w:t xml:space="preserve"> tak </w:t>
      </w:r>
      <w:r w:rsidRPr="008B3B5B">
        <w:rPr>
          <w:b/>
        </w:rPr>
        <w:t>pre udržateľnosť ekonomiky nevyhnutná</w:t>
      </w:r>
      <w:r>
        <w:rPr>
          <w:b/>
        </w:rPr>
        <w:t xml:space="preserve">. </w:t>
      </w:r>
      <w:r w:rsidRPr="008B3B5B">
        <w:rPr>
          <w:b/>
        </w:rPr>
        <w:t>Nadácia Pontis</w:t>
      </w:r>
      <w:r>
        <w:rPr>
          <w:b/>
        </w:rPr>
        <w:t>, pri príležitosti mesiaca úcty k starším,</w:t>
      </w:r>
      <w:r w:rsidRPr="008B3B5B">
        <w:rPr>
          <w:b/>
        </w:rPr>
        <w:t xml:space="preserve"> prináša odporúčania</w:t>
      </w:r>
      <w:r>
        <w:rPr>
          <w:b/>
        </w:rPr>
        <w:t xml:space="preserve"> pre zodpovedných podnikateľov</w:t>
      </w:r>
      <w:r w:rsidRPr="008B3B5B">
        <w:rPr>
          <w:b/>
        </w:rPr>
        <w:t xml:space="preserve">, ako </w:t>
      </w:r>
      <w:r>
        <w:rPr>
          <w:b/>
        </w:rPr>
        <w:t>s</w:t>
      </w:r>
      <w:r w:rsidRPr="008B3B5B">
        <w:rPr>
          <w:b/>
        </w:rPr>
        <w:t>tarší</w:t>
      </w:r>
      <w:r>
        <w:rPr>
          <w:b/>
        </w:rPr>
        <w:t>m zamestnancom</w:t>
      </w:r>
      <w:r w:rsidRPr="008B3B5B">
        <w:rPr>
          <w:b/>
        </w:rPr>
        <w:t xml:space="preserve"> vytvoriť </w:t>
      </w:r>
      <w:r>
        <w:rPr>
          <w:b/>
        </w:rPr>
        <w:t xml:space="preserve">pracovné vhodné podmienky. </w:t>
      </w:r>
    </w:p>
    <w:p w14:paraId="0A6D329B" w14:textId="77777777" w:rsidR="002E3814" w:rsidRPr="00E50FD9" w:rsidRDefault="002E3814" w:rsidP="002E3814">
      <w:pPr>
        <w:pStyle w:val="Bezriadkovania"/>
        <w:jc w:val="both"/>
      </w:pPr>
      <w:r>
        <w:rPr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78561D" wp14:editId="09DD85F2">
                <wp:simplePos x="0" y="0"/>
                <wp:positionH relativeFrom="column">
                  <wp:posOffset>3656965</wp:posOffset>
                </wp:positionH>
                <wp:positionV relativeFrom="paragraph">
                  <wp:posOffset>141605</wp:posOffset>
                </wp:positionV>
                <wp:extent cx="2354580" cy="2385060"/>
                <wp:effectExtent l="0" t="0" r="26670" b="1524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2385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E6A32" w14:textId="0B7FC79E" w:rsidR="002E3814" w:rsidRPr="007C36AF" w:rsidRDefault="00F85422" w:rsidP="002E3814">
                            <w:pPr>
                              <w:pStyle w:val="Bezriadkovania"/>
                              <w:jc w:val="both"/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Výhody starších zamestnancov</w:t>
                            </w:r>
                          </w:p>
                          <w:p w14:paraId="4CECE0AC" w14:textId="77777777" w:rsidR="002E3814" w:rsidRDefault="002E3814" w:rsidP="002E3814">
                            <w:pPr>
                              <w:pStyle w:val="Bezriadkovania"/>
                              <w:jc w:val="both"/>
                            </w:pPr>
                          </w:p>
                          <w:p w14:paraId="3673FE87" w14:textId="77777777" w:rsidR="002E3814" w:rsidRDefault="002E3814" w:rsidP="002E3814">
                            <w:pPr>
                              <w:pStyle w:val="Bezriadkovania"/>
                              <w:jc w:val="both"/>
                            </w:pPr>
                            <w:r>
                              <w:t>Produktivita práce automaticky vyšším vekom neklesá. Výskumy ukazujú, že vekom sa zlepšujú</w:t>
                            </w:r>
                          </w:p>
                          <w:p w14:paraId="1AF844EE" w14:textId="77777777" w:rsidR="002E3814" w:rsidRDefault="002E3814" w:rsidP="002E3814">
                            <w:pPr>
                              <w:pStyle w:val="Bezriadkovania"/>
                              <w:jc w:val="both"/>
                            </w:pPr>
                            <w:r>
                              <w:t>viaceré pre prácu dôležité faktory:</w:t>
                            </w:r>
                          </w:p>
                          <w:p w14:paraId="417927AB" w14:textId="77777777" w:rsidR="002E3814" w:rsidRDefault="002E3814" w:rsidP="002E3814">
                            <w:pPr>
                              <w:pStyle w:val="Bezriadkovania"/>
                              <w:numPr>
                                <w:ilvl w:val="0"/>
                                <w:numId w:val="8"/>
                              </w:numPr>
                              <w:jc w:val="both"/>
                            </w:pPr>
                            <w:r>
                              <w:t>skúsenosti,</w:t>
                            </w:r>
                          </w:p>
                          <w:p w14:paraId="5FF3905A" w14:textId="77777777" w:rsidR="002E3814" w:rsidRDefault="002E3814" w:rsidP="002E3814">
                            <w:pPr>
                              <w:pStyle w:val="Bezriadkovania"/>
                              <w:numPr>
                                <w:ilvl w:val="0"/>
                                <w:numId w:val="8"/>
                              </w:numPr>
                              <w:jc w:val="both"/>
                            </w:pPr>
                            <w:r>
                              <w:t>spokojnosť v práci,</w:t>
                            </w:r>
                          </w:p>
                          <w:p w14:paraId="1DF5C69B" w14:textId="77777777" w:rsidR="002E3814" w:rsidRDefault="002E3814" w:rsidP="002E3814">
                            <w:pPr>
                              <w:pStyle w:val="Bezriadkovania"/>
                              <w:numPr>
                                <w:ilvl w:val="0"/>
                                <w:numId w:val="8"/>
                              </w:numPr>
                              <w:jc w:val="both"/>
                            </w:pPr>
                            <w:r>
                              <w:t>schopnosť riešiť konflikty,</w:t>
                            </w:r>
                          </w:p>
                          <w:p w14:paraId="78D0F016" w14:textId="77777777" w:rsidR="002E3814" w:rsidRDefault="002E3814" w:rsidP="002E3814">
                            <w:pPr>
                              <w:pStyle w:val="Bezriadkovania"/>
                              <w:numPr>
                                <w:ilvl w:val="0"/>
                                <w:numId w:val="8"/>
                              </w:numPr>
                              <w:jc w:val="both"/>
                            </w:pPr>
                            <w:r>
                              <w:t>dobrá znalosť firmy,</w:t>
                            </w:r>
                          </w:p>
                          <w:p w14:paraId="02977CA6" w14:textId="77777777" w:rsidR="002E3814" w:rsidRDefault="002E3814" w:rsidP="002E3814">
                            <w:pPr>
                              <w:pStyle w:val="Bezriadkovania"/>
                              <w:numPr>
                                <w:ilvl w:val="0"/>
                                <w:numId w:val="8"/>
                              </w:numPr>
                              <w:jc w:val="both"/>
                            </w:pPr>
                            <w:r>
                              <w:t>orientácia na partnera/ zákazníka,</w:t>
                            </w:r>
                          </w:p>
                          <w:p w14:paraId="08959B23" w14:textId="77777777" w:rsidR="002E3814" w:rsidRDefault="002E3814" w:rsidP="002E3814">
                            <w:pPr>
                              <w:pStyle w:val="Bezriadkovania"/>
                              <w:numPr>
                                <w:ilvl w:val="0"/>
                                <w:numId w:val="8"/>
                              </w:numPr>
                              <w:jc w:val="both"/>
                            </w:pPr>
                            <w:r>
                              <w:t>opatrnosť,</w:t>
                            </w:r>
                          </w:p>
                          <w:p w14:paraId="6E6D5559" w14:textId="41F20D0B" w:rsidR="002E3814" w:rsidRDefault="00F85422" w:rsidP="002E3814">
                            <w:pPr>
                              <w:pStyle w:val="Bezriadkovania"/>
                              <w:numPr>
                                <w:ilvl w:val="0"/>
                                <w:numId w:val="8"/>
                              </w:numPr>
                              <w:jc w:val="both"/>
                            </w:pPr>
                            <w:r>
                              <w:t xml:space="preserve">strategické myslenie </w:t>
                            </w:r>
                            <w:r w:rsidR="002E3814">
                              <w:t>a jednanie.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3578561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87.95pt;margin-top:11.15pt;width:185.4pt;height:187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">
                <v:textbox>
                  <w:txbxContent>
                    <w:p w14:paraId="5E6E6A32" w14:textId="0B7FC79E" w:rsidR="002E3814" w:rsidRPr="007C36AF" w:rsidRDefault="00F85422" w:rsidP="002E3814">
                      <w:pPr>
                        <w:pStyle w:val="Bezriadkovania"/>
                        <w:jc w:val="both"/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>Výhody starších zamestnancov</w:t>
                      </w:r>
                    </w:p>
                    <w:p w14:paraId="4CECE0AC" w14:textId="77777777" w:rsidR="002E3814" w:rsidRDefault="002E3814" w:rsidP="002E3814">
                      <w:pPr>
                        <w:pStyle w:val="Bezriadkovania"/>
                        <w:jc w:val="both"/>
                      </w:pPr>
                    </w:p>
                    <w:p w14:paraId="3673FE87" w14:textId="77777777" w:rsidR="002E3814" w:rsidRDefault="002E3814" w:rsidP="002E3814">
                      <w:pPr>
                        <w:pStyle w:val="Bezriadkovania"/>
                        <w:jc w:val="both"/>
                      </w:pPr>
                      <w:r>
                        <w:t>Produktivita práce automaticky vyšším vekom neklesá. Výskumy ukazujú, že vekom sa zlepšujú</w:t>
                      </w:r>
                    </w:p>
                    <w:p w14:paraId="1AF844EE" w14:textId="77777777" w:rsidR="002E3814" w:rsidRDefault="002E3814" w:rsidP="002E3814">
                      <w:pPr>
                        <w:pStyle w:val="Bezriadkovania"/>
                        <w:jc w:val="both"/>
                      </w:pPr>
                      <w:r>
                        <w:t>viaceré pre prácu dôležité faktory:</w:t>
                      </w:r>
                    </w:p>
                    <w:p w14:paraId="417927AB" w14:textId="77777777" w:rsidR="002E3814" w:rsidRDefault="002E3814" w:rsidP="002E3814">
                      <w:pPr>
                        <w:pStyle w:val="Bezriadkovania"/>
                        <w:numPr>
                          <w:ilvl w:val="0"/>
                          <w:numId w:val="8"/>
                        </w:numPr>
                        <w:jc w:val="both"/>
                      </w:pPr>
                      <w:r>
                        <w:t>skúsenosti,</w:t>
                      </w:r>
                    </w:p>
                    <w:p w14:paraId="5FF3905A" w14:textId="77777777" w:rsidR="002E3814" w:rsidRDefault="002E3814" w:rsidP="002E3814">
                      <w:pPr>
                        <w:pStyle w:val="Bezriadkovania"/>
                        <w:numPr>
                          <w:ilvl w:val="0"/>
                          <w:numId w:val="8"/>
                        </w:numPr>
                        <w:jc w:val="both"/>
                      </w:pPr>
                      <w:r>
                        <w:t>spokojnosť v práci,</w:t>
                      </w:r>
                    </w:p>
                    <w:p w14:paraId="1DF5C69B" w14:textId="77777777" w:rsidR="002E3814" w:rsidRDefault="002E3814" w:rsidP="002E3814">
                      <w:pPr>
                        <w:pStyle w:val="Bezriadkovania"/>
                        <w:numPr>
                          <w:ilvl w:val="0"/>
                          <w:numId w:val="8"/>
                        </w:numPr>
                        <w:jc w:val="both"/>
                      </w:pPr>
                      <w:r>
                        <w:t>schopnosť riešiť konflikty,</w:t>
                      </w:r>
                    </w:p>
                    <w:p w14:paraId="78D0F016" w14:textId="77777777" w:rsidR="002E3814" w:rsidRDefault="002E3814" w:rsidP="002E3814">
                      <w:pPr>
                        <w:pStyle w:val="Bezriadkovania"/>
                        <w:numPr>
                          <w:ilvl w:val="0"/>
                          <w:numId w:val="8"/>
                        </w:numPr>
                        <w:jc w:val="both"/>
                      </w:pPr>
                      <w:r>
                        <w:t>dobrá znalosť firmy,</w:t>
                      </w:r>
                    </w:p>
                    <w:p w14:paraId="02977CA6" w14:textId="77777777" w:rsidR="002E3814" w:rsidRDefault="002E3814" w:rsidP="002E3814">
                      <w:pPr>
                        <w:pStyle w:val="Bezriadkovania"/>
                        <w:numPr>
                          <w:ilvl w:val="0"/>
                          <w:numId w:val="8"/>
                        </w:numPr>
                        <w:jc w:val="both"/>
                      </w:pPr>
                      <w:r>
                        <w:t>orientácia na partnera/ zákazníka,</w:t>
                      </w:r>
                    </w:p>
                    <w:p w14:paraId="08959B23" w14:textId="77777777" w:rsidR="002E3814" w:rsidRDefault="002E3814" w:rsidP="002E3814">
                      <w:pPr>
                        <w:pStyle w:val="Bezriadkovania"/>
                        <w:numPr>
                          <w:ilvl w:val="0"/>
                          <w:numId w:val="8"/>
                        </w:numPr>
                        <w:jc w:val="both"/>
                      </w:pPr>
                      <w:r>
                        <w:t>opatrnosť,</w:t>
                      </w:r>
                    </w:p>
                    <w:p w14:paraId="6E6D5559" w14:textId="41F20D0B" w:rsidR="002E3814" w:rsidRDefault="00F85422" w:rsidP="002E3814">
                      <w:pPr>
                        <w:pStyle w:val="Bezriadkovania"/>
                        <w:numPr>
                          <w:ilvl w:val="0"/>
                          <w:numId w:val="8"/>
                        </w:numPr>
                        <w:jc w:val="both"/>
                      </w:pPr>
                      <w:r>
                        <w:t xml:space="preserve">strategické myslenie </w:t>
                      </w:r>
                      <w:r w:rsidR="002E3814">
                        <w:t>a jednanie.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A3B0EB8" w14:textId="77777777" w:rsidR="002E3814" w:rsidRDefault="00DB1AA2" w:rsidP="002E3814">
      <w:pPr>
        <w:pStyle w:val="Bezriadkovania"/>
        <w:jc w:val="both"/>
      </w:pPr>
      <w:hyperlink r:id="rId8" w:history="1">
        <w:r w:rsidR="002E3814" w:rsidRPr="00E50FD9">
          <w:rPr>
            <w:rStyle w:val="Hypertextovprepojenie"/>
          </w:rPr>
          <w:t>Prognózy ukazujú</w:t>
        </w:r>
      </w:hyperlink>
      <w:r w:rsidR="002E3814" w:rsidRPr="00E50FD9">
        <w:t xml:space="preserve">, že Slovensko bude mať so starnutím obyvateľstva jeden z najväčších problémov v únii. </w:t>
      </w:r>
      <w:r w:rsidR="002E3814">
        <w:t>V</w:t>
      </w:r>
      <w:r w:rsidR="002E3814" w:rsidRPr="00E50FD9">
        <w:t xml:space="preserve"> dôsledku nízkej pôrodnosti</w:t>
      </w:r>
      <w:r w:rsidR="002E3814">
        <w:t xml:space="preserve"> dôjde k ďalšiemu nárastu podielu 50- až  64-ročných.</w:t>
      </w:r>
      <w:r w:rsidR="002E3814" w:rsidRPr="00E50FD9">
        <w:t xml:space="preserve"> </w:t>
      </w:r>
      <w:r w:rsidR="002E3814">
        <w:t>R</w:t>
      </w:r>
      <w:r w:rsidR="002E3814" w:rsidRPr="00E50FD9">
        <w:t>astúci podiel seniorov bude predstavovať enormnú</w:t>
      </w:r>
      <w:r w:rsidR="002E3814">
        <w:t xml:space="preserve"> </w:t>
      </w:r>
      <w:r w:rsidR="002E3814" w:rsidRPr="00E50FD9">
        <w:t>záťaž na sociálny, dôchodkový systém a na zdravotníctvo.</w:t>
      </w:r>
      <w:r w:rsidR="002E3814">
        <w:t xml:space="preserve"> Ubúdať bude aj množstvo pracovnej sily. </w:t>
      </w:r>
      <w:r w:rsidR="002E3814" w:rsidRPr="00E50FD9">
        <w:t>Zamestnávatelia by teda už teraz mali myslieť na to, ako motivovať starších zamestnancov k</w:t>
      </w:r>
      <w:r w:rsidR="002E3814">
        <w:t> </w:t>
      </w:r>
      <w:r w:rsidR="002E3814" w:rsidRPr="00E50FD9">
        <w:t>čo</w:t>
      </w:r>
      <w:r w:rsidR="002E3814">
        <w:t xml:space="preserve"> </w:t>
      </w:r>
      <w:r w:rsidR="002E3814" w:rsidRPr="00E50FD9">
        <w:t>najdlhšiemu zotrvaniu v pracovnom živote.</w:t>
      </w:r>
      <w:r w:rsidR="002E3814">
        <w:t xml:space="preserve"> </w:t>
      </w:r>
    </w:p>
    <w:p w14:paraId="66B07B56" w14:textId="77777777" w:rsidR="002E3814" w:rsidRDefault="002E3814" w:rsidP="002E3814">
      <w:pPr>
        <w:pStyle w:val="Bezriadkovania"/>
        <w:jc w:val="both"/>
      </w:pPr>
    </w:p>
    <w:p w14:paraId="1B7891EC" w14:textId="77777777" w:rsidR="002E3814" w:rsidRPr="007C36AF" w:rsidRDefault="002E3814" w:rsidP="002E3814">
      <w:pPr>
        <w:pStyle w:val="Bezriadkovania"/>
        <w:jc w:val="both"/>
        <w:rPr>
          <w:b/>
          <w:color w:val="C00000"/>
          <w:sz w:val="22"/>
        </w:rPr>
      </w:pPr>
      <w:r w:rsidRPr="007C36AF">
        <w:rPr>
          <w:b/>
          <w:color w:val="C00000"/>
          <w:sz w:val="22"/>
        </w:rPr>
        <w:t>Ako vytvoriť vhodné podmienky pre starších vo firme</w:t>
      </w:r>
    </w:p>
    <w:p w14:paraId="7B82D1FD" w14:textId="77777777" w:rsidR="002E3814" w:rsidRDefault="002E3814" w:rsidP="002E3814">
      <w:pPr>
        <w:pStyle w:val="Bezriadkovania"/>
        <w:jc w:val="both"/>
      </w:pPr>
    </w:p>
    <w:p w14:paraId="64BECD25" w14:textId="77777777" w:rsidR="002E3814" w:rsidRPr="007C36AF" w:rsidRDefault="002E3814" w:rsidP="002E3814">
      <w:pPr>
        <w:pStyle w:val="Bezriadkovania"/>
        <w:numPr>
          <w:ilvl w:val="0"/>
          <w:numId w:val="9"/>
        </w:numPr>
        <w:jc w:val="both"/>
        <w:rPr>
          <w:b/>
        </w:rPr>
      </w:pPr>
      <w:r w:rsidRPr="007C36AF">
        <w:rPr>
          <w:b/>
        </w:rPr>
        <w:t>Dbajte na zdravie na pracovisku aj mimo neho</w:t>
      </w:r>
    </w:p>
    <w:p w14:paraId="06D0F690" w14:textId="77777777" w:rsidR="002E3814" w:rsidRDefault="002E3814" w:rsidP="002E3814">
      <w:pPr>
        <w:pStyle w:val="Bezriadkovania"/>
        <w:jc w:val="both"/>
      </w:pPr>
      <w:r>
        <w:t xml:space="preserve">Zdravé prostredie je nevyhnutné pre všetkých, osobitný dôraz na ergonómiu prostredia treba klásť pri starších. Zamestnanci vo veku 40 až 55 rokov napríklad potrebujú o 50 % silnejšie svetlo. Vo výrobe sa osvedčili pracovné stoly, ktoré sú nastaviteľné podľa výšky. Choďte nad rámec BOZP a poskytnite im inštruktáž, aké cviky pomôžu unaveným očiam, uľavia chrbtici, či pomôžu im zvládať stres. Pomôcť môžu aj pravidelné zdravotné prehliadky u lekára, možnosť konzultácie s fyzioterapeutmi a benefity vo forme </w:t>
      </w:r>
      <w:proofErr w:type="spellStart"/>
      <w:r>
        <w:t>welness</w:t>
      </w:r>
      <w:proofErr w:type="spellEnd"/>
      <w:r>
        <w:t xml:space="preserve"> či športových poukazov. </w:t>
      </w:r>
    </w:p>
    <w:p w14:paraId="198F97EE" w14:textId="77777777" w:rsidR="002E3814" w:rsidRDefault="002E3814" w:rsidP="002E3814">
      <w:pPr>
        <w:pStyle w:val="Bezriadkovania"/>
        <w:jc w:val="both"/>
      </w:pPr>
      <w:r>
        <w:rPr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7618B57" wp14:editId="30095D49">
                <wp:simplePos x="0" y="0"/>
                <wp:positionH relativeFrom="column">
                  <wp:posOffset>-160655</wp:posOffset>
                </wp:positionH>
                <wp:positionV relativeFrom="paragraph">
                  <wp:posOffset>153035</wp:posOffset>
                </wp:positionV>
                <wp:extent cx="2354580" cy="3261360"/>
                <wp:effectExtent l="0" t="0" r="26670" b="1524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326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701AAD" w14:textId="77777777" w:rsidR="002E3814" w:rsidRPr="007C36AF" w:rsidRDefault="002E3814" w:rsidP="002E3814">
                            <w:pPr>
                              <w:pStyle w:val="Bezriadkovania"/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r w:rsidRPr="007C36AF">
                              <w:rPr>
                                <w:b/>
                                <w:color w:val="C00000"/>
                              </w:rPr>
                              <w:t>Negatívne stereotypy neplatia</w:t>
                            </w:r>
                          </w:p>
                          <w:p w14:paraId="2EBC4A5F" w14:textId="77777777" w:rsidR="002E3814" w:rsidRPr="007C36AF" w:rsidRDefault="002E3814" w:rsidP="002E3814">
                            <w:pPr>
                              <w:pStyle w:val="Bezriadkovania"/>
                              <w:jc w:val="both"/>
                              <w:rPr>
                                <w:sz w:val="18"/>
                              </w:rPr>
                            </w:pPr>
                          </w:p>
                          <w:p w14:paraId="087DEB2B" w14:textId="77777777" w:rsidR="002E3814" w:rsidRPr="00E749F1" w:rsidRDefault="002E3814" w:rsidP="002E3814">
                            <w:pPr>
                              <w:pStyle w:val="Bezriadkovania"/>
                              <w:jc w:val="both"/>
                              <w:rPr>
                                <w:b/>
                              </w:rPr>
                            </w:pPr>
                            <w:r w:rsidRPr="00E749F1">
                              <w:rPr>
                                <w:b/>
                              </w:rPr>
                              <w:t>Starší zamestnanci len čakajú, kým odídu do dôchodku</w:t>
                            </w:r>
                          </w:p>
                          <w:p w14:paraId="61B37D20" w14:textId="77777777" w:rsidR="002E3814" w:rsidRDefault="002E3814" w:rsidP="002E3814">
                            <w:pPr>
                              <w:pStyle w:val="Bezriadkovania"/>
                              <w:jc w:val="both"/>
                            </w:pPr>
                            <w:r>
                              <w:t>Naopak, prieskumy ukazujú, že motivácia a zodpovedný prístup k práci sú najvyššie pri zamestnancoch okolo 50. roku života.</w:t>
                            </w:r>
                          </w:p>
                          <w:p w14:paraId="3DD430C8" w14:textId="77777777" w:rsidR="002E3814" w:rsidRDefault="002E3814" w:rsidP="002E3814">
                            <w:pPr>
                              <w:pStyle w:val="Bezriadkovania"/>
                              <w:jc w:val="both"/>
                            </w:pPr>
                          </w:p>
                          <w:p w14:paraId="106041AD" w14:textId="77777777" w:rsidR="002E3814" w:rsidRPr="00E749F1" w:rsidRDefault="002E3814" w:rsidP="002E3814">
                            <w:pPr>
                              <w:pStyle w:val="Bezriadkovania"/>
                              <w:jc w:val="both"/>
                              <w:rPr>
                                <w:b/>
                              </w:rPr>
                            </w:pPr>
                            <w:r w:rsidRPr="00E749F1">
                              <w:rPr>
                                <w:b/>
                              </w:rPr>
                              <w:t xml:space="preserve">Starší zamestnanci </w:t>
                            </w:r>
                            <w:r>
                              <w:rPr>
                                <w:b/>
                              </w:rPr>
                              <w:t>sú často</w:t>
                            </w:r>
                            <w:r w:rsidRPr="00E749F1">
                              <w:rPr>
                                <w:b/>
                              </w:rPr>
                              <w:t xml:space="preserve"> chorí</w:t>
                            </w:r>
                          </w:p>
                          <w:p w14:paraId="57C4353B" w14:textId="77777777" w:rsidR="002E3814" w:rsidRDefault="002E3814" w:rsidP="002E3814">
                            <w:pPr>
                              <w:pStyle w:val="Bezriadkovania"/>
                              <w:jc w:val="both"/>
                            </w:pPr>
                            <w:r>
                              <w:t>Opak je pravdou. Ľudia v zrelom veku sú zodpovednejší k svojmu zdraviu a dbajú na prevenciu.</w:t>
                            </w:r>
                          </w:p>
                          <w:p w14:paraId="1D3AF8CB" w14:textId="77777777" w:rsidR="002E3814" w:rsidRDefault="002E3814" w:rsidP="002E3814">
                            <w:pPr>
                              <w:pStyle w:val="Bezriadkovania"/>
                              <w:jc w:val="both"/>
                            </w:pPr>
                          </w:p>
                          <w:p w14:paraId="7A674DD9" w14:textId="77777777" w:rsidR="002E3814" w:rsidRPr="00E749F1" w:rsidRDefault="002E3814" w:rsidP="002E3814">
                            <w:pPr>
                              <w:pStyle w:val="Bezriadkovania"/>
                              <w:jc w:val="both"/>
                              <w:rPr>
                                <w:b/>
                              </w:rPr>
                            </w:pPr>
                            <w:r w:rsidRPr="00E749F1">
                              <w:rPr>
                                <w:b/>
                              </w:rPr>
                              <w:t>Starší zamestnanci nedokážu držať krok s novými technológiami</w:t>
                            </w:r>
                          </w:p>
                          <w:p w14:paraId="68227052" w14:textId="77777777" w:rsidR="002E3814" w:rsidRDefault="002E3814" w:rsidP="002E3814">
                            <w:pPr>
                              <w:pStyle w:val="Bezriadkovania"/>
                              <w:jc w:val="both"/>
                            </w:pPr>
                            <w:r>
                              <w:t>Opäť zlý odhad. Starší ľudia sú poctivými a svedomitými žiakmi, pokiaľ sa s nimi na školení jedná s úctou a pochopením a v prostredí bez stresu.</w:t>
                            </w:r>
                          </w:p>
                          <w:p w14:paraId="0C3BE89D" w14:textId="77777777" w:rsidR="002E3814" w:rsidRDefault="002E3814" w:rsidP="002E3814">
                            <w:pPr>
                              <w:pStyle w:val="Bezriadkovania"/>
                              <w:jc w:val="both"/>
                            </w:pPr>
                          </w:p>
                          <w:p w14:paraId="715774F2" w14:textId="77777777" w:rsidR="002E3814" w:rsidRPr="00E749F1" w:rsidRDefault="002E3814" w:rsidP="002E3814">
                            <w:pPr>
                              <w:pStyle w:val="Bezriadkovania"/>
                              <w:jc w:val="both"/>
                              <w:rPr>
                                <w:sz w:val="14"/>
                              </w:rPr>
                            </w:pPr>
                            <w:r w:rsidRPr="00E749F1">
                              <w:rPr>
                                <w:sz w:val="14"/>
                              </w:rPr>
                              <w:t xml:space="preserve">Zdroj: </w:t>
                            </w:r>
                            <w:hyperlink r:id="rId9" w:history="1">
                              <w:r w:rsidRPr="00E749F1">
                                <w:rPr>
                                  <w:rStyle w:val="Hypertextovprepojenie"/>
                                  <w:sz w:val="14"/>
                                </w:rPr>
                                <w:t>AARP (USA), 2007</w:t>
                              </w:r>
                            </w:hyperlink>
                          </w:p>
                          <w:p w14:paraId="432E64AB" w14:textId="77777777" w:rsidR="002E3814" w:rsidRDefault="002E3814" w:rsidP="002E3814">
                            <w:pPr>
                              <w:pStyle w:val="Bezriadkovania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77618B5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12.65pt;margin-top:12.05pt;width:185.4pt;height:256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">
                <v:textbox>
                  <w:txbxContent>
                    <w:p w14:paraId="73701AAD" w14:textId="77777777" w:rsidR="002E3814" w:rsidRPr="007C36AF" w:rsidRDefault="002E3814" w:rsidP="002E3814">
                      <w:pPr>
                        <w:pStyle w:val="Bezriadkovania"/>
                        <w:jc w:val="both"/>
                        <w:rPr>
                          <w:b/>
                          <w:sz w:val="18"/>
                        </w:rPr>
                      </w:pPr>
                      <w:r w:rsidRPr="007C36AF">
                        <w:rPr>
                          <w:b/>
                          <w:color w:val="C00000"/>
                        </w:rPr>
                        <w:t>Negatívne stereotypy neplatia</w:t>
                      </w:r>
                    </w:p>
                    <w:p w14:paraId="2EBC4A5F" w14:textId="77777777" w:rsidR="002E3814" w:rsidRPr="007C36AF" w:rsidRDefault="002E3814" w:rsidP="002E3814">
                      <w:pPr>
                        <w:pStyle w:val="Bezriadkovania"/>
                        <w:jc w:val="both"/>
                        <w:rPr>
                          <w:sz w:val="18"/>
                        </w:rPr>
                      </w:pPr>
                    </w:p>
                    <w:p w14:paraId="087DEB2B" w14:textId="77777777" w:rsidR="002E3814" w:rsidRPr="00E749F1" w:rsidRDefault="002E3814" w:rsidP="002E3814">
                      <w:pPr>
                        <w:pStyle w:val="Bezriadkovania"/>
                        <w:jc w:val="both"/>
                        <w:rPr>
                          <w:b/>
                        </w:rPr>
                      </w:pPr>
                      <w:r w:rsidRPr="00E749F1">
                        <w:rPr>
                          <w:b/>
                        </w:rPr>
                        <w:t>Starší zamestnanci len čakajú, kým odídu do dôchodku</w:t>
                      </w:r>
                    </w:p>
                    <w:p w14:paraId="61B37D20" w14:textId="77777777" w:rsidR="002E3814" w:rsidRDefault="002E3814" w:rsidP="002E3814">
                      <w:pPr>
                        <w:pStyle w:val="Bezriadkovania"/>
                        <w:jc w:val="both"/>
                      </w:pPr>
                      <w:r>
                        <w:t>Naopak, prieskumy ukazujú, že motivácia a zodpovedný prístup k práci sú najvyššie pri zamestnancoch okolo 50. roku života.</w:t>
                      </w:r>
                    </w:p>
                    <w:p w14:paraId="3DD430C8" w14:textId="77777777" w:rsidR="002E3814" w:rsidRDefault="002E3814" w:rsidP="002E3814">
                      <w:pPr>
                        <w:pStyle w:val="Bezriadkovania"/>
                        <w:jc w:val="both"/>
                      </w:pPr>
                    </w:p>
                    <w:p w14:paraId="106041AD" w14:textId="77777777" w:rsidR="002E3814" w:rsidRPr="00E749F1" w:rsidRDefault="002E3814" w:rsidP="002E3814">
                      <w:pPr>
                        <w:pStyle w:val="Bezriadkovania"/>
                        <w:jc w:val="both"/>
                        <w:rPr>
                          <w:b/>
                        </w:rPr>
                      </w:pPr>
                      <w:r w:rsidRPr="00E749F1">
                        <w:rPr>
                          <w:b/>
                        </w:rPr>
                        <w:t xml:space="preserve">Starší zamestnanci </w:t>
                      </w:r>
                      <w:r>
                        <w:rPr>
                          <w:b/>
                        </w:rPr>
                        <w:t>sú často</w:t>
                      </w:r>
                      <w:r w:rsidRPr="00E749F1">
                        <w:rPr>
                          <w:b/>
                        </w:rPr>
                        <w:t xml:space="preserve"> chorí</w:t>
                      </w:r>
                    </w:p>
                    <w:p w14:paraId="57C4353B" w14:textId="77777777" w:rsidR="002E3814" w:rsidRDefault="002E3814" w:rsidP="002E3814">
                      <w:pPr>
                        <w:pStyle w:val="Bezriadkovania"/>
                        <w:jc w:val="both"/>
                      </w:pPr>
                      <w:r>
                        <w:t>Opak je pravdou. Ľudia v zrelom veku sú zodpovednejší k svojmu zdraviu a dbajú na prevenciu.</w:t>
                      </w:r>
                    </w:p>
                    <w:p w14:paraId="1D3AF8CB" w14:textId="77777777" w:rsidR="002E3814" w:rsidRDefault="002E3814" w:rsidP="002E3814">
                      <w:pPr>
                        <w:pStyle w:val="Bezriadkovania"/>
                        <w:jc w:val="both"/>
                      </w:pPr>
                    </w:p>
                    <w:p w14:paraId="7A674DD9" w14:textId="77777777" w:rsidR="002E3814" w:rsidRPr="00E749F1" w:rsidRDefault="002E3814" w:rsidP="002E3814">
                      <w:pPr>
                        <w:pStyle w:val="Bezriadkovania"/>
                        <w:jc w:val="both"/>
                        <w:rPr>
                          <w:b/>
                        </w:rPr>
                      </w:pPr>
                      <w:r w:rsidRPr="00E749F1">
                        <w:rPr>
                          <w:b/>
                        </w:rPr>
                        <w:t>Starší zamestnanci nedokážu držať krok s novými technológiami</w:t>
                      </w:r>
                    </w:p>
                    <w:p w14:paraId="68227052" w14:textId="77777777" w:rsidR="002E3814" w:rsidRDefault="002E3814" w:rsidP="002E3814">
                      <w:pPr>
                        <w:pStyle w:val="Bezriadkovania"/>
                        <w:jc w:val="both"/>
                      </w:pPr>
                      <w:r>
                        <w:t>Opäť zlý odhad. Starší ľudia sú poctivými a svedomitými žiakmi, pokiaľ sa s nimi na školení jedná s úctou a pochopením a v prostredí bez stresu.</w:t>
                      </w:r>
                    </w:p>
                    <w:p w14:paraId="0C3BE89D" w14:textId="77777777" w:rsidR="002E3814" w:rsidRDefault="002E3814" w:rsidP="002E3814">
                      <w:pPr>
                        <w:pStyle w:val="Bezriadkovania"/>
                        <w:jc w:val="both"/>
                      </w:pPr>
                    </w:p>
                    <w:p w14:paraId="715774F2" w14:textId="77777777" w:rsidR="002E3814" w:rsidRPr="00E749F1" w:rsidRDefault="002E3814" w:rsidP="002E3814">
                      <w:pPr>
                        <w:pStyle w:val="Bezriadkovania"/>
                        <w:jc w:val="both"/>
                        <w:rPr>
                          <w:sz w:val="14"/>
                        </w:rPr>
                      </w:pPr>
                      <w:r w:rsidRPr="00E749F1">
                        <w:rPr>
                          <w:sz w:val="14"/>
                        </w:rPr>
                        <w:t xml:space="preserve">Zdroj: </w:t>
                      </w:r>
                      <w:hyperlink r:id="rId10" w:history="1">
                        <w:r w:rsidRPr="00E749F1">
                          <w:rPr>
                            <w:rStyle w:val="Hypertextovprepojenie"/>
                            <w:sz w:val="14"/>
                          </w:rPr>
                          <w:t>AARP (USA), 2007</w:t>
                        </w:r>
                      </w:hyperlink>
                    </w:p>
                    <w:p w14:paraId="432E64AB" w14:textId="77777777" w:rsidR="002E3814" w:rsidRDefault="002E3814" w:rsidP="002E3814">
                      <w:pPr>
                        <w:pStyle w:val="Bezriadkovania"/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C43FFB" w14:textId="77777777" w:rsidR="002E3814" w:rsidRPr="007C36AF" w:rsidRDefault="002E3814" w:rsidP="002E3814">
      <w:pPr>
        <w:pStyle w:val="Bezriadkovania"/>
        <w:numPr>
          <w:ilvl w:val="0"/>
          <w:numId w:val="9"/>
        </w:numPr>
        <w:jc w:val="both"/>
        <w:rPr>
          <w:b/>
        </w:rPr>
      </w:pPr>
      <w:r w:rsidRPr="007C36AF">
        <w:rPr>
          <w:b/>
        </w:rPr>
        <w:t>Rozprávajte sa o organizácii práce</w:t>
      </w:r>
    </w:p>
    <w:p w14:paraId="67D754B3" w14:textId="2588D263" w:rsidR="002E3814" w:rsidRDefault="002E3814" w:rsidP="002E3814">
      <w:pPr>
        <w:pStyle w:val="Bezriadkovania"/>
        <w:jc w:val="both"/>
      </w:pPr>
      <w:r>
        <w:t>Pracovník, ktorému zamestnávateľ umožní zladiť prácu s rodinou či prispôsobiť ju zdravotnému stavu, má väčšiu motiváciu a podáva kvalitnejší výkon</w:t>
      </w:r>
      <w:r w:rsidR="008C37A7">
        <w:t>.</w:t>
      </w:r>
      <w:r>
        <w:t xml:space="preserve"> </w:t>
      </w:r>
      <w:bookmarkStart w:id="0" w:name="_GoBack"/>
      <w:bookmarkEnd w:id="0"/>
      <w:r>
        <w:t>Nebojte sa preto pri THP zamestnancoch vyskúšať kĺzavú pracovnú dobu či možnosť práce z domu. Veďte dialóg, pýtajte sa svojich starších zamestnancov, aké majú potreby a spoločne hľadajte riešenia.</w:t>
      </w:r>
    </w:p>
    <w:p w14:paraId="4AD95309" w14:textId="77777777" w:rsidR="002E3814" w:rsidRDefault="002E3814" w:rsidP="002E3814">
      <w:pPr>
        <w:pStyle w:val="Bezriadkovania"/>
        <w:jc w:val="both"/>
      </w:pPr>
    </w:p>
    <w:p w14:paraId="0E534B5A" w14:textId="77777777" w:rsidR="002E3814" w:rsidRPr="007C36AF" w:rsidRDefault="002E3814" w:rsidP="002E3814">
      <w:pPr>
        <w:pStyle w:val="Bezriadkovania"/>
        <w:numPr>
          <w:ilvl w:val="0"/>
          <w:numId w:val="9"/>
        </w:numPr>
        <w:jc w:val="both"/>
        <w:rPr>
          <w:b/>
        </w:rPr>
      </w:pPr>
      <w:r w:rsidRPr="007C36AF">
        <w:rPr>
          <w:b/>
        </w:rPr>
        <w:t>Nezanedbávajte vzdelávani</w:t>
      </w:r>
      <w:r>
        <w:rPr>
          <w:b/>
        </w:rPr>
        <w:t>e</w:t>
      </w:r>
      <w:r w:rsidRPr="007C36AF">
        <w:rPr>
          <w:b/>
        </w:rPr>
        <w:t xml:space="preserve"> a kariérny rozvoj</w:t>
      </w:r>
    </w:p>
    <w:p w14:paraId="2C7E6F53" w14:textId="77777777" w:rsidR="002E3814" w:rsidRDefault="002E3814" w:rsidP="002E3814">
      <w:pPr>
        <w:pStyle w:val="Bezriadkovania"/>
        <w:jc w:val="both"/>
      </w:pPr>
      <w:r>
        <w:t xml:space="preserve">Pripravte pre starších pracovníkov individuálne rozvojové plány a možnosti kariérneho rastu, zamerané aj na oblasti mimo ich súčasnej pozície, s cieľom udržania ich </w:t>
      </w:r>
      <w:proofErr w:type="spellStart"/>
      <w:r>
        <w:t>zamestnateľnosti</w:t>
      </w:r>
      <w:proofErr w:type="spellEnd"/>
      <w:r>
        <w:t xml:space="preserve"> (tréning </w:t>
      </w:r>
      <w:proofErr w:type="spellStart"/>
      <w:r>
        <w:t>mentoringu</w:t>
      </w:r>
      <w:proofErr w:type="spellEnd"/>
      <w:r>
        <w:t xml:space="preserve"> a koučovania, ako efektívne odovzdať skúsenosti, IT školenia, jazykové kurzy a pod.). Umožnite im navrhnúť aktivity, ktoré sú im blízke. Začleníte ich tak do diania spoločnosti, umožníte </w:t>
      </w:r>
      <w:proofErr w:type="spellStart"/>
      <w:r>
        <w:t>sebarozvoj</w:t>
      </w:r>
      <w:proofErr w:type="spellEnd"/>
      <w:r>
        <w:t xml:space="preserve"> a posilníte ich motiváciu a chuť do práce.</w:t>
      </w:r>
    </w:p>
    <w:p w14:paraId="09817C67" w14:textId="77777777" w:rsidR="002E3814" w:rsidRDefault="002E3814" w:rsidP="002E3814">
      <w:pPr>
        <w:pStyle w:val="Bezriadkovania"/>
        <w:jc w:val="both"/>
      </w:pPr>
    </w:p>
    <w:p w14:paraId="478E2634" w14:textId="77777777" w:rsidR="002E3814" w:rsidRPr="007C36AF" w:rsidRDefault="002E3814" w:rsidP="002E3814">
      <w:pPr>
        <w:pStyle w:val="Bezriadkovania"/>
        <w:numPr>
          <w:ilvl w:val="0"/>
          <w:numId w:val="9"/>
        </w:numPr>
        <w:jc w:val="both"/>
        <w:rPr>
          <w:b/>
        </w:rPr>
      </w:pPr>
      <w:r w:rsidRPr="007C36AF">
        <w:rPr>
          <w:b/>
        </w:rPr>
        <w:t>Využite skúsenosti starších pracovníkov</w:t>
      </w:r>
    </w:p>
    <w:p w14:paraId="335C67DE" w14:textId="77777777" w:rsidR="002E3814" w:rsidRDefault="002E3814" w:rsidP="002E3814">
      <w:pPr>
        <w:pStyle w:val="Bezriadkovania"/>
        <w:jc w:val="both"/>
      </w:pPr>
      <w:r>
        <w:t>Využite starších pracovníkov ako mentorov pre nováčikov vo firme. Vďaka svojim skúsenostiam budú pre nich predstavovať prirodzenú autoritu, svojou rozvážnosťou a precíznosťou vyvážia ich dynamiku. Zmiešaný tím tak bude pracovať efektívnejšie a dosahovať lepšie výsledky.</w:t>
      </w:r>
    </w:p>
    <w:p w14:paraId="7B09745B" w14:textId="77777777" w:rsidR="002E3814" w:rsidRPr="007C36AF" w:rsidRDefault="002E3814" w:rsidP="002E3814">
      <w:pPr>
        <w:pStyle w:val="Bezriadkovania"/>
        <w:ind w:left="720"/>
        <w:jc w:val="both"/>
        <w:rPr>
          <w:color w:val="C00000"/>
        </w:rPr>
      </w:pPr>
    </w:p>
    <w:p w14:paraId="34C1B68E" w14:textId="77777777" w:rsidR="002E3814" w:rsidRPr="007C36AF" w:rsidRDefault="002E3814" w:rsidP="002E3814">
      <w:pPr>
        <w:pStyle w:val="Bezriadkovania"/>
        <w:numPr>
          <w:ilvl w:val="0"/>
          <w:numId w:val="9"/>
        </w:numPr>
        <w:jc w:val="both"/>
      </w:pPr>
      <w:r w:rsidRPr="007C36AF">
        <w:rPr>
          <w:b/>
        </w:rPr>
        <w:t xml:space="preserve">Pripravte </w:t>
      </w:r>
      <w:r>
        <w:rPr>
          <w:b/>
        </w:rPr>
        <w:t>zamestnancov</w:t>
      </w:r>
      <w:r w:rsidRPr="007C36AF">
        <w:rPr>
          <w:b/>
        </w:rPr>
        <w:t xml:space="preserve"> na dôchodok </w:t>
      </w:r>
    </w:p>
    <w:p w14:paraId="068523DB" w14:textId="77777777" w:rsidR="002E3814" w:rsidRDefault="002E3814" w:rsidP="002E3814">
      <w:pPr>
        <w:pStyle w:val="Bezriadkovania"/>
        <w:jc w:val="both"/>
      </w:pPr>
      <w:r>
        <w:t xml:space="preserve">Umožnite odchádzajúcim zamestnancom prácu na čiastočný pracovný úväzok, dajte im možnosť vracať sa do firmy a poskytovať konzultácie či </w:t>
      </w:r>
      <w:proofErr w:type="spellStart"/>
      <w:r>
        <w:t>mentoring</w:t>
      </w:r>
      <w:proofErr w:type="spellEnd"/>
      <w:r>
        <w:t>. Táto forma práce je v západnej Európe obľúbeným medzistupňom pred úplným odchodom zamestnanca do dôchodku.</w:t>
      </w:r>
    </w:p>
    <w:p w14:paraId="3CBD39DD" w14:textId="77777777" w:rsidR="002E3814" w:rsidRDefault="002E3814" w:rsidP="002E3814">
      <w:pPr>
        <w:pStyle w:val="Bezriadkovania"/>
        <w:jc w:val="both"/>
      </w:pPr>
    </w:p>
    <w:p w14:paraId="42619AB1" w14:textId="77777777" w:rsidR="002E3814" w:rsidRDefault="002E3814" w:rsidP="002E3814">
      <w:pPr>
        <w:pStyle w:val="Bezriadkovania"/>
        <w:jc w:val="both"/>
      </w:pPr>
    </w:p>
    <w:p w14:paraId="7FC00C7A" w14:textId="77777777" w:rsidR="00ED5D16" w:rsidRDefault="00ED5D16" w:rsidP="00704F0B">
      <w:pPr>
        <w:pStyle w:val="Bezriadkovania"/>
        <w:jc w:val="both"/>
        <w:rPr>
          <w:b/>
          <w:szCs w:val="20"/>
        </w:rPr>
      </w:pPr>
    </w:p>
    <w:p w14:paraId="05ABAF51" w14:textId="77777777" w:rsidR="00ED5D16" w:rsidRDefault="00ED5D16" w:rsidP="00704F0B">
      <w:pPr>
        <w:pStyle w:val="Bezriadkovania"/>
        <w:jc w:val="both"/>
        <w:rPr>
          <w:b/>
          <w:szCs w:val="20"/>
        </w:rPr>
      </w:pPr>
    </w:p>
    <w:p w14:paraId="3337D08D" w14:textId="77777777" w:rsidR="009806BD" w:rsidRDefault="009806BD" w:rsidP="00704F0B">
      <w:pPr>
        <w:pStyle w:val="Bezriadkovania"/>
        <w:jc w:val="both"/>
        <w:rPr>
          <w:b/>
          <w:szCs w:val="20"/>
        </w:rPr>
      </w:pPr>
      <w:r>
        <w:rPr>
          <w:b/>
          <w:szCs w:val="20"/>
        </w:rPr>
        <w:t>*******************************************************************************************************************</w:t>
      </w:r>
    </w:p>
    <w:p w14:paraId="7F487434" w14:textId="77777777" w:rsidR="009806BD" w:rsidRDefault="009806BD" w:rsidP="00704F0B">
      <w:pPr>
        <w:pStyle w:val="Bezriadkovania"/>
        <w:jc w:val="both"/>
        <w:rPr>
          <w:b/>
          <w:szCs w:val="20"/>
        </w:rPr>
      </w:pPr>
    </w:p>
    <w:p w14:paraId="199EFDEE" w14:textId="77777777" w:rsidR="009806BD" w:rsidRPr="00711059" w:rsidRDefault="009806BD" w:rsidP="00704F0B">
      <w:pPr>
        <w:pStyle w:val="Bezriadkovania"/>
        <w:jc w:val="both"/>
        <w:rPr>
          <w:b/>
          <w:i/>
          <w:szCs w:val="20"/>
        </w:rPr>
      </w:pPr>
      <w:r w:rsidRPr="00711059">
        <w:rPr>
          <w:b/>
          <w:i/>
          <w:szCs w:val="20"/>
        </w:rPr>
        <w:t>O Nadácii Pontis</w:t>
      </w:r>
    </w:p>
    <w:p w14:paraId="038063DD" w14:textId="77777777" w:rsidR="009806BD" w:rsidRDefault="004F1761" w:rsidP="00704F0B">
      <w:pPr>
        <w:pStyle w:val="Bezriadkovania"/>
        <w:jc w:val="both"/>
        <w:rPr>
          <w:rFonts w:cs="Arial"/>
          <w:i/>
          <w:szCs w:val="20"/>
        </w:rPr>
      </w:pPr>
      <w:r w:rsidRPr="004F1761">
        <w:rPr>
          <w:rFonts w:cs="Arial"/>
          <w:i/>
          <w:szCs w:val="20"/>
        </w:rPr>
        <w:t xml:space="preserve">Nadácia Pontis je jednou z najväčších grantových nadácií na Slovensku. Podporujeme firemnú a individuálnu filantropiu, firemné dobrovoľníctvo a presadzujeme zodpovedné podnikanie. S firmami spolupracujeme pri tvorení a napĺňaní ich filantropických stratégií a spravujeme ich nadačné fondy. Firemné dobrovoľníctvo a pro </w:t>
      </w:r>
      <w:proofErr w:type="spellStart"/>
      <w:r w:rsidRPr="004F1761">
        <w:rPr>
          <w:rFonts w:cs="Arial"/>
          <w:i/>
          <w:szCs w:val="20"/>
        </w:rPr>
        <w:t>bono</w:t>
      </w:r>
      <w:proofErr w:type="spellEnd"/>
      <w:r w:rsidRPr="004F1761">
        <w:rPr>
          <w:rFonts w:cs="Arial"/>
          <w:i/>
          <w:szCs w:val="20"/>
        </w:rPr>
        <w:t xml:space="preserve"> rozvíjame aj vďaka najväčšiemu podujatiu firemného dobrovoľníctva v strednej Európe – Nášmu Mestu a Pro </w:t>
      </w:r>
      <w:proofErr w:type="spellStart"/>
      <w:r w:rsidRPr="004F1761">
        <w:rPr>
          <w:rFonts w:cs="Arial"/>
          <w:i/>
          <w:szCs w:val="20"/>
        </w:rPr>
        <w:t>Bono</w:t>
      </w:r>
      <w:proofErr w:type="spellEnd"/>
      <w:r w:rsidRPr="004F1761">
        <w:rPr>
          <w:rFonts w:cs="Arial"/>
          <w:i/>
          <w:szCs w:val="20"/>
        </w:rPr>
        <w:t xml:space="preserve"> Maratónu. Sme tiež administrátorom združenia zodpovedných firiem, Business </w:t>
      </w:r>
      <w:proofErr w:type="spellStart"/>
      <w:r w:rsidRPr="004F1761">
        <w:rPr>
          <w:rFonts w:cs="Arial"/>
          <w:i/>
          <w:szCs w:val="20"/>
        </w:rPr>
        <w:t>Leaders</w:t>
      </w:r>
      <w:proofErr w:type="spellEnd"/>
      <w:r w:rsidRPr="004F1761">
        <w:rPr>
          <w:rFonts w:cs="Arial"/>
          <w:i/>
          <w:szCs w:val="20"/>
        </w:rPr>
        <w:t xml:space="preserve"> </w:t>
      </w:r>
      <w:proofErr w:type="spellStart"/>
      <w:r w:rsidRPr="004F1761">
        <w:rPr>
          <w:rFonts w:cs="Arial"/>
          <w:i/>
          <w:szCs w:val="20"/>
        </w:rPr>
        <w:t>Forum</w:t>
      </w:r>
      <w:proofErr w:type="spellEnd"/>
      <w:r w:rsidRPr="004F1761">
        <w:rPr>
          <w:rFonts w:cs="Arial"/>
          <w:i/>
          <w:szCs w:val="20"/>
        </w:rPr>
        <w:t xml:space="preserve">. Organizujeme ocenenie zodpovedného podnikania </w:t>
      </w:r>
      <w:proofErr w:type="spellStart"/>
      <w:r w:rsidRPr="004F1761">
        <w:rPr>
          <w:rFonts w:cs="Arial"/>
          <w:i/>
          <w:szCs w:val="20"/>
        </w:rPr>
        <w:t>Via</w:t>
      </w:r>
      <w:proofErr w:type="spellEnd"/>
      <w:r w:rsidRPr="004F1761">
        <w:rPr>
          <w:rFonts w:cs="Arial"/>
          <w:i/>
          <w:szCs w:val="20"/>
        </w:rPr>
        <w:t xml:space="preserve"> </w:t>
      </w:r>
      <w:proofErr w:type="spellStart"/>
      <w:r w:rsidRPr="004F1761">
        <w:rPr>
          <w:rFonts w:cs="Arial"/>
          <w:i/>
          <w:szCs w:val="20"/>
        </w:rPr>
        <w:t>Bona</w:t>
      </w:r>
      <w:proofErr w:type="spellEnd"/>
      <w:r w:rsidRPr="004F1761">
        <w:rPr>
          <w:rFonts w:cs="Arial"/>
          <w:i/>
          <w:szCs w:val="20"/>
        </w:rPr>
        <w:t xml:space="preserve"> Slovakia. Zameriavame sa aj na rozvíjanie darcovstva jednotlivcov cez DobraKrajina.sk a Srdce pre deti. Strategicky sa vo Fonde pre transparentné Slovensko venujeme aj odstraňovaniu korupcie. V oblasti vzdelávania sa zameriavania na rozširovanie inovatívnych prístupov. Presadzujeme tiež zahraničnú politiku Slovenska a Európskej únie, založenú na hodnotách demokracie, rešpektovaní ľudských práv a solidarite. </w:t>
      </w:r>
    </w:p>
    <w:p w14:paraId="6F83C4F0" w14:textId="77777777" w:rsidR="0079684B" w:rsidRDefault="0079684B" w:rsidP="00704F0B">
      <w:pPr>
        <w:pStyle w:val="Bezriadkovania"/>
        <w:jc w:val="both"/>
        <w:rPr>
          <w:szCs w:val="20"/>
        </w:rPr>
      </w:pPr>
    </w:p>
    <w:p w14:paraId="2D27191C" w14:textId="3284B870" w:rsidR="003E421E" w:rsidRPr="002E3814" w:rsidRDefault="009806BD" w:rsidP="002E3814">
      <w:pPr>
        <w:pStyle w:val="Bezriadkovania"/>
        <w:rPr>
          <w:szCs w:val="20"/>
        </w:rPr>
      </w:pPr>
      <w:r w:rsidRPr="00ED5D16">
        <w:rPr>
          <w:b/>
          <w:szCs w:val="20"/>
        </w:rPr>
        <w:t>K</w:t>
      </w:r>
      <w:r w:rsidR="002E3814">
        <w:rPr>
          <w:b/>
          <w:szCs w:val="20"/>
        </w:rPr>
        <w:t xml:space="preserve">ontakt a doplňujúce informácie: </w:t>
      </w:r>
      <w:r w:rsidR="002E3814" w:rsidRPr="002E3814">
        <w:rPr>
          <w:szCs w:val="20"/>
        </w:rPr>
        <w:t xml:space="preserve">Simona </w:t>
      </w:r>
      <w:proofErr w:type="spellStart"/>
      <w:r w:rsidR="002E3814" w:rsidRPr="002E3814">
        <w:rPr>
          <w:szCs w:val="20"/>
        </w:rPr>
        <w:t>Fiabáne</w:t>
      </w:r>
      <w:proofErr w:type="spellEnd"/>
      <w:r w:rsidR="002E3814" w:rsidRPr="002E3814">
        <w:rPr>
          <w:szCs w:val="20"/>
        </w:rPr>
        <w:t xml:space="preserve">, PR manažérka, </w:t>
      </w:r>
      <w:r w:rsidR="002E3814">
        <w:rPr>
          <w:szCs w:val="20"/>
        </w:rPr>
        <w:t xml:space="preserve"> </w:t>
      </w:r>
      <w:r w:rsidR="002E3814" w:rsidRPr="002E3814">
        <w:rPr>
          <w:szCs w:val="20"/>
        </w:rPr>
        <w:t>0903 619</w:t>
      </w:r>
      <w:r w:rsidR="002E3814">
        <w:rPr>
          <w:szCs w:val="20"/>
        </w:rPr>
        <w:t> </w:t>
      </w:r>
      <w:r w:rsidR="002E3814" w:rsidRPr="002E3814">
        <w:rPr>
          <w:szCs w:val="20"/>
        </w:rPr>
        <w:t>549</w:t>
      </w:r>
      <w:r w:rsidR="002E3814">
        <w:rPr>
          <w:szCs w:val="20"/>
        </w:rPr>
        <w:t>,</w:t>
      </w:r>
      <w:r w:rsidR="002E3814" w:rsidRPr="002E3814">
        <w:rPr>
          <w:szCs w:val="20"/>
        </w:rPr>
        <w:t xml:space="preserve"> </w:t>
      </w:r>
      <w:hyperlink r:id="rId11" w:history="1">
        <w:r w:rsidR="002E3814" w:rsidRPr="005C3723">
          <w:rPr>
            <w:rStyle w:val="Hypertextovprepojenie"/>
            <w:szCs w:val="20"/>
          </w:rPr>
          <w:t>simona.fiabane@nadaciapontis.sk</w:t>
        </w:r>
      </w:hyperlink>
      <w:r w:rsidR="002E3814" w:rsidRPr="002E3814">
        <w:rPr>
          <w:szCs w:val="20"/>
        </w:rPr>
        <w:t xml:space="preserve">, </w:t>
      </w:r>
    </w:p>
    <w:sectPr w:rsidR="003E421E" w:rsidRPr="002E3814" w:rsidSect="003E421E">
      <w:headerReference w:type="default" r:id="rId12"/>
      <w:pgSz w:w="11906" w:h="16838"/>
      <w:pgMar w:top="1417" w:right="1417" w:bottom="568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79B7CC" w14:textId="77777777" w:rsidR="00DB1AA2" w:rsidRDefault="00DB1AA2" w:rsidP="000C1A14">
      <w:pPr>
        <w:spacing w:after="0" w:line="240" w:lineRule="auto"/>
      </w:pPr>
      <w:r>
        <w:separator/>
      </w:r>
    </w:p>
  </w:endnote>
  <w:endnote w:type="continuationSeparator" w:id="0">
    <w:p w14:paraId="4D4A9E7F" w14:textId="77777777" w:rsidR="00DB1AA2" w:rsidRDefault="00DB1AA2" w:rsidP="000C1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3CE6E7" w14:textId="77777777" w:rsidR="00DB1AA2" w:rsidRDefault="00DB1AA2" w:rsidP="000C1A14">
      <w:pPr>
        <w:spacing w:after="0" w:line="240" w:lineRule="auto"/>
      </w:pPr>
      <w:r>
        <w:separator/>
      </w:r>
    </w:p>
  </w:footnote>
  <w:footnote w:type="continuationSeparator" w:id="0">
    <w:p w14:paraId="4B8B2B52" w14:textId="77777777" w:rsidR="00DB1AA2" w:rsidRDefault="00DB1AA2" w:rsidP="000C1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AC3F9" w14:textId="77777777" w:rsidR="000C1A14" w:rsidRDefault="00651705">
    <w:pPr>
      <w:pStyle w:val="Hlavika"/>
    </w:pPr>
    <w:r>
      <w:rPr>
        <w:noProof/>
        <w:lang w:eastAsia="sk-SK"/>
      </w:rPr>
      <w:drawing>
        <wp:inline distT="0" distB="0" distL="0" distR="0" wp14:anchorId="7363565A" wp14:editId="44F4ACE3">
          <wp:extent cx="6868392" cy="720000"/>
          <wp:effectExtent l="0" t="0" r="0" b="4445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ntis_hlavicka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839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92C89"/>
    <w:multiLevelType w:val="hybridMultilevel"/>
    <w:tmpl w:val="4C84BB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5377D"/>
    <w:multiLevelType w:val="hybridMultilevel"/>
    <w:tmpl w:val="E660A7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F3B96"/>
    <w:multiLevelType w:val="hybridMultilevel"/>
    <w:tmpl w:val="EFF8B3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A02BF"/>
    <w:multiLevelType w:val="hybridMultilevel"/>
    <w:tmpl w:val="6FD0FD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431A9"/>
    <w:multiLevelType w:val="hybridMultilevel"/>
    <w:tmpl w:val="A7609E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5793C"/>
    <w:multiLevelType w:val="hybridMultilevel"/>
    <w:tmpl w:val="953A5D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1D3EC9"/>
    <w:multiLevelType w:val="hybridMultilevel"/>
    <w:tmpl w:val="42D663A6"/>
    <w:lvl w:ilvl="0" w:tplc="33A4A6A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A62B61"/>
    <w:multiLevelType w:val="hybridMultilevel"/>
    <w:tmpl w:val="2FD0BB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CD6B16"/>
    <w:multiLevelType w:val="hybridMultilevel"/>
    <w:tmpl w:val="E0ACAE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A14"/>
    <w:rsid w:val="00000900"/>
    <w:rsid w:val="000012D5"/>
    <w:rsid w:val="00001C6D"/>
    <w:rsid w:val="00002DC2"/>
    <w:rsid w:val="00003A0B"/>
    <w:rsid w:val="00004EED"/>
    <w:rsid w:val="00005FBC"/>
    <w:rsid w:val="000077B6"/>
    <w:rsid w:val="000105C6"/>
    <w:rsid w:val="000106AC"/>
    <w:rsid w:val="00010B5F"/>
    <w:rsid w:val="00010CD0"/>
    <w:rsid w:val="0001150F"/>
    <w:rsid w:val="00011F79"/>
    <w:rsid w:val="00011FE7"/>
    <w:rsid w:val="00013DBA"/>
    <w:rsid w:val="00013F43"/>
    <w:rsid w:val="00015329"/>
    <w:rsid w:val="00016138"/>
    <w:rsid w:val="00016AD2"/>
    <w:rsid w:val="00017476"/>
    <w:rsid w:val="00022B3E"/>
    <w:rsid w:val="000234D3"/>
    <w:rsid w:val="000253B4"/>
    <w:rsid w:val="00026258"/>
    <w:rsid w:val="000272C1"/>
    <w:rsid w:val="000273AD"/>
    <w:rsid w:val="00030381"/>
    <w:rsid w:val="000307D3"/>
    <w:rsid w:val="00030B6B"/>
    <w:rsid w:val="00031134"/>
    <w:rsid w:val="00031140"/>
    <w:rsid w:val="00031C65"/>
    <w:rsid w:val="00034C7B"/>
    <w:rsid w:val="00037824"/>
    <w:rsid w:val="00040BC8"/>
    <w:rsid w:val="00041A31"/>
    <w:rsid w:val="00042182"/>
    <w:rsid w:val="0004323D"/>
    <w:rsid w:val="000439C5"/>
    <w:rsid w:val="00043B77"/>
    <w:rsid w:val="00043CB7"/>
    <w:rsid w:val="000461B3"/>
    <w:rsid w:val="00046E30"/>
    <w:rsid w:val="000471AA"/>
    <w:rsid w:val="0004787F"/>
    <w:rsid w:val="000506F5"/>
    <w:rsid w:val="00051212"/>
    <w:rsid w:val="00051238"/>
    <w:rsid w:val="00052084"/>
    <w:rsid w:val="0005382B"/>
    <w:rsid w:val="00053BDD"/>
    <w:rsid w:val="00053FE5"/>
    <w:rsid w:val="000570B3"/>
    <w:rsid w:val="000606E8"/>
    <w:rsid w:val="0006254F"/>
    <w:rsid w:val="00064685"/>
    <w:rsid w:val="00064D9F"/>
    <w:rsid w:val="00066EA7"/>
    <w:rsid w:val="00067284"/>
    <w:rsid w:val="0006756B"/>
    <w:rsid w:val="0007051D"/>
    <w:rsid w:val="0007109B"/>
    <w:rsid w:val="00071702"/>
    <w:rsid w:val="000729F2"/>
    <w:rsid w:val="00072CED"/>
    <w:rsid w:val="00072DB1"/>
    <w:rsid w:val="00073CF7"/>
    <w:rsid w:val="00074356"/>
    <w:rsid w:val="00077A92"/>
    <w:rsid w:val="000807EC"/>
    <w:rsid w:val="00081447"/>
    <w:rsid w:val="00083E86"/>
    <w:rsid w:val="00084193"/>
    <w:rsid w:val="00084314"/>
    <w:rsid w:val="00084F53"/>
    <w:rsid w:val="00085033"/>
    <w:rsid w:val="00085D8D"/>
    <w:rsid w:val="0008692B"/>
    <w:rsid w:val="000876CA"/>
    <w:rsid w:val="0009120C"/>
    <w:rsid w:val="000915F2"/>
    <w:rsid w:val="00091BDF"/>
    <w:rsid w:val="0009271D"/>
    <w:rsid w:val="00092BB2"/>
    <w:rsid w:val="000933CC"/>
    <w:rsid w:val="00093655"/>
    <w:rsid w:val="00094301"/>
    <w:rsid w:val="00094EA5"/>
    <w:rsid w:val="00095062"/>
    <w:rsid w:val="00095985"/>
    <w:rsid w:val="00096340"/>
    <w:rsid w:val="000964AE"/>
    <w:rsid w:val="0009663D"/>
    <w:rsid w:val="00096FDD"/>
    <w:rsid w:val="00097029"/>
    <w:rsid w:val="000976A6"/>
    <w:rsid w:val="000A14A0"/>
    <w:rsid w:val="000A18CA"/>
    <w:rsid w:val="000A1AB8"/>
    <w:rsid w:val="000A2746"/>
    <w:rsid w:val="000A2C39"/>
    <w:rsid w:val="000A2F1A"/>
    <w:rsid w:val="000A3626"/>
    <w:rsid w:val="000A4AB1"/>
    <w:rsid w:val="000A5207"/>
    <w:rsid w:val="000A664A"/>
    <w:rsid w:val="000A77CE"/>
    <w:rsid w:val="000A7FB7"/>
    <w:rsid w:val="000B17A9"/>
    <w:rsid w:val="000B3E78"/>
    <w:rsid w:val="000B3FD8"/>
    <w:rsid w:val="000B411D"/>
    <w:rsid w:val="000B4618"/>
    <w:rsid w:val="000B5A08"/>
    <w:rsid w:val="000B7003"/>
    <w:rsid w:val="000B789E"/>
    <w:rsid w:val="000C011C"/>
    <w:rsid w:val="000C046F"/>
    <w:rsid w:val="000C09AC"/>
    <w:rsid w:val="000C1472"/>
    <w:rsid w:val="000C1A14"/>
    <w:rsid w:val="000C1E4C"/>
    <w:rsid w:val="000C2C3A"/>
    <w:rsid w:val="000C3258"/>
    <w:rsid w:val="000C33F4"/>
    <w:rsid w:val="000C460C"/>
    <w:rsid w:val="000C4C90"/>
    <w:rsid w:val="000C51E8"/>
    <w:rsid w:val="000C5AF4"/>
    <w:rsid w:val="000C5B1D"/>
    <w:rsid w:val="000C6FC5"/>
    <w:rsid w:val="000C7B9C"/>
    <w:rsid w:val="000C7DFF"/>
    <w:rsid w:val="000D2C7A"/>
    <w:rsid w:val="000D2E3B"/>
    <w:rsid w:val="000D3203"/>
    <w:rsid w:val="000D3779"/>
    <w:rsid w:val="000D405F"/>
    <w:rsid w:val="000D6A45"/>
    <w:rsid w:val="000D77F7"/>
    <w:rsid w:val="000E05B4"/>
    <w:rsid w:val="000E1747"/>
    <w:rsid w:val="000E1F07"/>
    <w:rsid w:val="000E7B9B"/>
    <w:rsid w:val="000F1C7D"/>
    <w:rsid w:val="000F30C2"/>
    <w:rsid w:val="000F3B17"/>
    <w:rsid w:val="000F3F99"/>
    <w:rsid w:val="000F4437"/>
    <w:rsid w:val="000F45BD"/>
    <w:rsid w:val="000F5511"/>
    <w:rsid w:val="000F55D5"/>
    <w:rsid w:val="000F667D"/>
    <w:rsid w:val="000F678C"/>
    <w:rsid w:val="000F7B62"/>
    <w:rsid w:val="00100E18"/>
    <w:rsid w:val="00100E99"/>
    <w:rsid w:val="00101435"/>
    <w:rsid w:val="0010280F"/>
    <w:rsid w:val="0010282D"/>
    <w:rsid w:val="00104D88"/>
    <w:rsid w:val="0010513D"/>
    <w:rsid w:val="00105218"/>
    <w:rsid w:val="00107489"/>
    <w:rsid w:val="00112571"/>
    <w:rsid w:val="00113BE9"/>
    <w:rsid w:val="001145A7"/>
    <w:rsid w:val="00114915"/>
    <w:rsid w:val="00115585"/>
    <w:rsid w:val="00115EB9"/>
    <w:rsid w:val="001168B1"/>
    <w:rsid w:val="00116D02"/>
    <w:rsid w:val="00116F18"/>
    <w:rsid w:val="00117E24"/>
    <w:rsid w:val="00123721"/>
    <w:rsid w:val="00123DA1"/>
    <w:rsid w:val="001248F2"/>
    <w:rsid w:val="00124BC9"/>
    <w:rsid w:val="001251FF"/>
    <w:rsid w:val="00125570"/>
    <w:rsid w:val="00126C15"/>
    <w:rsid w:val="00131A39"/>
    <w:rsid w:val="00132F4E"/>
    <w:rsid w:val="00134839"/>
    <w:rsid w:val="00136DDF"/>
    <w:rsid w:val="001402C8"/>
    <w:rsid w:val="00143F94"/>
    <w:rsid w:val="001459A0"/>
    <w:rsid w:val="0015087A"/>
    <w:rsid w:val="00151508"/>
    <w:rsid w:val="00151BAF"/>
    <w:rsid w:val="00151ED2"/>
    <w:rsid w:val="00152C9D"/>
    <w:rsid w:val="00153656"/>
    <w:rsid w:val="00154E6E"/>
    <w:rsid w:val="00155D38"/>
    <w:rsid w:val="00155D90"/>
    <w:rsid w:val="00156D72"/>
    <w:rsid w:val="00161BF1"/>
    <w:rsid w:val="00164617"/>
    <w:rsid w:val="00165B95"/>
    <w:rsid w:val="00166669"/>
    <w:rsid w:val="00166958"/>
    <w:rsid w:val="001700B3"/>
    <w:rsid w:val="00170141"/>
    <w:rsid w:val="00170502"/>
    <w:rsid w:val="00171027"/>
    <w:rsid w:val="00171955"/>
    <w:rsid w:val="00172826"/>
    <w:rsid w:val="00172E4A"/>
    <w:rsid w:val="00172F3E"/>
    <w:rsid w:val="001731BE"/>
    <w:rsid w:val="00173B45"/>
    <w:rsid w:val="00173E8F"/>
    <w:rsid w:val="00173F28"/>
    <w:rsid w:val="00174E79"/>
    <w:rsid w:val="00175FE4"/>
    <w:rsid w:val="001769E0"/>
    <w:rsid w:val="0018015E"/>
    <w:rsid w:val="00183A62"/>
    <w:rsid w:val="001851F4"/>
    <w:rsid w:val="00185212"/>
    <w:rsid w:val="00186294"/>
    <w:rsid w:val="0019010C"/>
    <w:rsid w:val="00192BD5"/>
    <w:rsid w:val="00193765"/>
    <w:rsid w:val="00193C37"/>
    <w:rsid w:val="00194004"/>
    <w:rsid w:val="00194AFD"/>
    <w:rsid w:val="00195469"/>
    <w:rsid w:val="0019689E"/>
    <w:rsid w:val="00197CEA"/>
    <w:rsid w:val="001A32D9"/>
    <w:rsid w:val="001A3748"/>
    <w:rsid w:val="001A38E8"/>
    <w:rsid w:val="001A4574"/>
    <w:rsid w:val="001A4D79"/>
    <w:rsid w:val="001A518E"/>
    <w:rsid w:val="001A556D"/>
    <w:rsid w:val="001A6DD0"/>
    <w:rsid w:val="001B183F"/>
    <w:rsid w:val="001B2133"/>
    <w:rsid w:val="001B2B8B"/>
    <w:rsid w:val="001B2DD0"/>
    <w:rsid w:val="001B394F"/>
    <w:rsid w:val="001B452D"/>
    <w:rsid w:val="001B4D1E"/>
    <w:rsid w:val="001B64D1"/>
    <w:rsid w:val="001B7888"/>
    <w:rsid w:val="001B7F89"/>
    <w:rsid w:val="001C0ABB"/>
    <w:rsid w:val="001C1D24"/>
    <w:rsid w:val="001C2AEE"/>
    <w:rsid w:val="001C3146"/>
    <w:rsid w:val="001C3637"/>
    <w:rsid w:val="001C39E5"/>
    <w:rsid w:val="001C4D6A"/>
    <w:rsid w:val="001C5879"/>
    <w:rsid w:val="001C5F11"/>
    <w:rsid w:val="001C660A"/>
    <w:rsid w:val="001C6EE2"/>
    <w:rsid w:val="001D04BB"/>
    <w:rsid w:val="001D0DC7"/>
    <w:rsid w:val="001D1FCE"/>
    <w:rsid w:val="001D2B88"/>
    <w:rsid w:val="001D4193"/>
    <w:rsid w:val="001D430F"/>
    <w:rsid w:val="001D4F6D"/>
    <w:rsid w:val="001D56DF"/>
    <w:rsid w:val="001D624F"/>
    <w:rsid w:val="001D672A"/>
    <w:rsid w:val="001D6F26"/>
    <w:rsid w:val="001D7D01"/>
    <w:rsid w:val="001D7D29"/>
    <w:rsid w:val="001E0F3E"/>
    <w:rsid w:val="001E22DC"/>
    <w:rsid w:val="001E250B"/>
    <w:rsid w:val="001E2B0B"/>
    <w:rsid w:val="001E3461"/>
    <w:rsid w:val="001E3900"/>
    <w:rsid w:val="001E39CB"/>
    <w:rsid w:val="001E54E9"/>
    <w:rsid w:val="001E5CC8"/>
    <w:rsid w:val="001E6F94"/>
    <w:rsid w:val="001F0233"/>
    <w:rsid w:val="001F049C"/>
    <w:rsid w:val="001F07AF"/>
    <w:rsid w:val="001F28B1"/>
    <w:rsid w:val="001F28EE"/>
    <w:rsid w:val="001F32C4"/>
    <w:rsid w:val="001F3887"/>
    <w:rsid w:val="001F48BA"/>
    <w:rsid w:val="001F5726"/>
    <w:rsid w:val="001F7069"/>
    <w:rsid w:val="001F7EF3"/>
    <w:rsid w:val="00200CB3"/>
    <w:rsid w:val="0020108C"/>
    <w:rsid w:val="002012A8"/>
    <w:rsid w:val="0020146C"/>
    <w:rsid w:val="002028C4"/>
    <w:rsid w:val="0020313D"/>
    <w:rsid w:val="00203175"/>
    <w:rsid w:val="0020455C"/>
    <w:rsid w:val="00204792"/>
    <w:rsid w:val="00204E18"/>
    <w:rsid w:val="00207DE7"/>
    <w:rsid w:val="00210A03"/>
    <w:rsid w:val="00210C89"/>
    <w:rsid w:val="00211378"/>
    <w:rsid w:val="00211605"/>
    <w:rsid w:val="00211A07"/>
    <w:rsid w:val="00212F0D"/>
    <w:rsid w:val="002131D5"/>
    <w:rsid w:val="00213783"/>
    <w:rsid w:val="00214D54"/>
    <w:rsid w:val="00214E81"/>
    <w:rsid w:val="0021599F"/>
    <w:rsid w:val="002227E9"/>
    <w:rsid w:val="0022390E"/>
    <w:rsid w:val="00224120"/>
    <w:rsid w:val="002250A7"/>
    <w:rsid w:val="00226B40"/>
    <w:rsid w:val="00227156"/>
    <w:rsid w:val="0023030A"/>
    <w:rsid w:val="0023127E"/>
    <w:rsid w:val="0023259A"/>
    <w:rsid w:val="00234F02"/>
    <w:rsid w:val="00235A97"/>
    <w:rsid w:val="00235ED6"/>
    <w:rsid w:val="0023695A"/>
    <w:rsid w:val="00236C96"/>
    <w:rsid w:val="00237119"/>
    <w:rsid w:val="0024151E"/>
    <w:rsid w:val="00241F14"/>
    <w:rsid w:val="00245B09"/>
    <w:rsid w:val="00245B72"/>
    <w:rsid w:val="00246DBE"/>
    <w:rsid w:val="00247791"/>
    <w:rsid w:val="00250C31"/>
    <w:rsid w:val="00250FD7"/>
    <w:rsid w:val="00251CBA"/>
    <w:rsid w:val="00251FCA"/>
    <w:rsid w:val="00253A18"/>
    <w:rsid w:val="0025401D"/>
    <w:rsid w:val="00254531"/>
    <w:rsid w:val="00254599"/>
    <w:rsid w:val="002566D0"/>
    <w:rsid w:val="00256D76"/>
    <w:rsid w:val="0025705D"/>
    <w:rsid w:val="002573F5"/>
    <w:rsid w:val="002600B1"/>
    <w:rsid w:val="002603A3"/>
    <w:rsid w:val="00261E40"/>
    <w:rsid w:val="00262760"/>
    <w:rsid w:val="00262878"/>
    <w:rsid w:val="0026574F"/>
    <w:rsid w:val="00265FDC"/>
    <w:rsid w:val="00266DD0"/>
    <w:rsid w:val="00266E5A"/>
    <w:rsid w:val="0027256C"/>
    <w:rsid w:val="002725FE"/>
    <w:rsid w:val="00274A09"/>
    <w:rsid w:val="00274C06"/>
    <w:rsid w:val="002758A7"/>
    <w:rsid w:val="002768D2"/>
    <w:rsid w:val="002770D9"/>
    <w:rsid w:val="00282277"/>
    <w:rsid w:val="0028253A"/>
    <w:rsid w:val="00282680"/>
    <w:rsid w:val="00282792"/>
    <w:rsid w:val="00282A81"/>
    <w:rsid w:val="00282B84"/>
    <w:rsid w:val="00283A4A"/>
    <w:rsid w:val="0028440C"/>
    <w:rsid w:val="00284425"/>
    <w:rsid w:val="00284C75"/>
    <w:rsid w:val="0028651B"/>
    <w:rsid w:val="002869A8"/>
    <w:rsid w:val="002901F3"/>
    <w:rsid w:val="00291842"/>
    <w:rsid w:val="00292614"/>
    <w:rsid w:val="002938EB"/>
    <w:rsid w:val="00293B1A"/>
    <w:rsid w:val="00295C61"/>
    <w:rsid w:val="00297A41"/>
    <w:rsid w:val="002A00FC"/>
    <w:rsid w:val="002A24A6"/>
    <w:rsid w:val="002A366F"/>
    <w:rsid w:val="002A5B47"/>
    <w:rsid w:val="002A5C2F"/>
    <w:rsid w:val="002A61A7"/>
    <w:rsid w:val="002A62F5"/>
    <w:rsid w:val="002A680E"/>
    <w:rsid w:val="002B1408"/>
    <w:rsid w:val="002B1D87"/>
    <w:rsid w:val="002B6E54"/>
    <w:rsid w:val="002C2085"/>
    <w:rsid w:val="002C2933"/>
    <w:rsid w:val="002C33E9"/>
    <w:rsid w:val="002C3EBE"/>
    <w:rsid w:val="002C41AD"/>
    <w:rsid w:val="002C4991"/>
    <w:rsid w:val="002C5923"/>
    <w:rsid w:val="002C6C49"/>
    <w:rsid w:val="002C76E3"/>
    <w:rsid w:val="002C7AA4"/>
    <w:rsid w:val="002D041D"/>
    <w:rsid w:val="002D0A55"/>
    <w:rsid w:val="002D14BE"/>
    <w:rsid w:val="002D1674"/>
    <w:rsid w:val="002D1DAB"/>
    <w:rsid w:val="002D2B27"/>
    <w:rsid w:val="002D33B2"/>
    <w:rsid w:val="002D3574"/>
    <w:rsid w:val="002D414A"/>
    <w:rsid w:val="002D4B64"/>
    <w:rsid w:val="002D65A7"/>
    <w:rsid w:val="002D681D"/>
    <w:rsid w:val="002D79FC"/>
    <w:rsid w:val="002D7C04"/>
    <w:rsid w:val="002D7E3A"/>
    <w:rsid w:val="002E148A"/>
    <w:rsid w:val="002E1D7A"/>
    <w:rsid w:val="002E3736"/>
    <w:rsid w:val="002E3814"/>
    <w:rsid w:val="002E39E1"/>
    <w:rsid w:val="002E3C94"/>
    <w:rsid w:val="002E51F0"/>
    <w:rsid w:val="002E5F97"/>
    <w:rsid w:val="002F05E0"/>
    <w:rsid w:val="002F2D8C"/>
    <w:rsid w:val="002F360D"/>
    <w:rsid w:val="002F3925"/>
    <w:rsid w:val="002F40B5"/>
    <w:rsid w:val="002F4934"/>
    <w:rsid w:val="002F4E8A"/>
    <w:rsid w:val="0030004D"/>
    <w:rsid w:val="00301605"/>
    <w:rsid w:val="00303DB9"/>
    <w:rsid w:val="00304CB9"/>
    <w:rsid w:val="00305514"/>
    <w:rsid w:val="00305A25"/>
    <w:rsid w:val="00307CA3"/>
    <w:rsid w:val="003106B2"/>
    <w:rsid w:val="00311A63"/>
    <w:rsid w:val="00312323"/>
    <w:rsid w:val="00313072"/>
    <w:rsid w:val="00314254"/>
    <w:rsid w:val="00320063"/>
    <w:rsid w:val="0032337A"/>
    <w:rsid w:val="003244D8"/>
    <w:rsid w:val="003253CD"/>
    <w:rsid w:val="003253EE"/>
    <w:rsid w:val="00327A1C"/>
    <w:rsid w:val="003330C6"/>
    <w:rsid w:val="003338CA"/>
    <w:rsid w:val="00333A19"/>
    <w:rsid w:val="00333D7D"/>
    <w:rsid w:val="003356AB"/>
    <w:rsid w:val="00335CDD"/>
    <w:rsid w:val="00336C3D"/>
    <w:rsid w:val="00337CF7"/>
    <w:rsid w:val="003401CF"/>
    <w:rsid w:val="00340646"/>
    <w:rsid w:val="00340825"/>
    <w:rsid w:val="00340C88"/>
    <w:rsid w:val="00341560"/>
    <w:rsid w:val="00342EAD"/>
    <w:rsid w:val="00343C0D"/>
    <w:rsid w:val="0034464F"/>
    <w:rsid w:val="0034568C"/>
    <w:rsid w:val="00346323"/>
    <w:rsid w:val="00346391"/>
    <w:rsid w:val="0035090F"/>
    <w:rsid w:val="00350A95"/>
    <w:rsid w:val="003524FF"/>
    <w:rsid w:val="003528AF"/>
    <w:rsid w:val="00353555"/>
    <w:rsid w:val="003548BD"/>
    <w:rsid w:val="00357380"/>
    <w:rsid w:val="0035782B"/>
    <w:rsid w:val="003611C1"/>
    <w:rsid w:val="003624FF"/>
    <w:rsid w:val="003629A6"/>
    <w:rsid w:val="00364A7C"/>
    <w:rsid w:val="00365852"/>
    <w:rsid w:val="003659F1"/>
    <w:rsid w:val="003665E9"/>
    <w:rsid w:val="00366825"/>
    <w:rsid w:val="003669D5"/>
    <w:rsid w:val="0037189C"/>
    <w:rsid w:val="00371B16"/>
    <w:rsid w:val="00372D07"/>
    <w:rsid w:val="003734BB"/>
    <w:rsid w:val="003743B6"/>
    <w:rsid w:val="00374F94"/>
    <w:rsid w:val="00375CD1"/>
    <w:rsid w:val="00376D78"/>
    <w:rsid w:val="00377359"/>
    <w:rsid w:val="0038062F"/>
    <w:rsid w:val="00382961"/>
    <w:rsid w:val="0038299A"/>
    <w:rsid w:val="00383343"/>
    <w:rsid w:val="00383F73"/>
    <w:rsid w:val="00386BED"/>
    <w:rsid w:val="003878F4"/>
    <w:rsid w:val="00390728"/>
    <w:rsid w:val="0039074B"/>
    <w:rsid w:val="00392306"/>
    <w:rsid w:val="003928E6"/>
    <w:rsid w:val="003942C5"/>
    <w:rsid w:val="0039516E"/>
    <w:rsid w:val="003971B7"/>
    <w:rsid w:val="00397D74"/>
    <w:rsid w:val="003A06B5"/>
    <w:rsid w:val="003A3419"/>
    <w:rsid w:val="003A4955"/>
    <w:rsid w:val="003A4C6D"/>
    <w:rsid w:val="003A50C1"/>
    <w:rsid w:val="003A571F"/>
    <w:rsid w:val="003A7543"/>
    <w:rsid w:val="003A7565"/>
    <w:rsid w:val="003B0418"/>
    <w:rsid w:val="003B09B0"/>
    <w:rsid w:val="003B1130"/>
    <w:rsid w:val="003B27B2"/>
    <w:rsid w:val="003B3974"/>
    <w:rsid w:val="003B3D9C"/>
    <w:rsid w:val="003B5353"/>
    <w:rsid w:val="003B7B77"/>
    <w:rsid w:val="003B7CAB"/>
    <w:rsid w:val="003C0CDE"/>
    <w:rsid w:val="003C100E"/>
    <w:rsid w:val="003C11BA"/>
    <w:rsid w:val="003C1353"/>
    <w:rsid w:val="003C2636"/>
    <w:rsid w:val="003C5FBD"/>
    <w:rsid w:val="003C6872"/>
    <w:rsid w:val="003C76D0"/>
    <w:rsid w:val="003C7729"/>
    <w:rsid w:val="003D0B97"/>
    <w:rsid w:val="003D153A"/>
    <w:rsid w:val="003D2CFE"/>
    <w:rsid w:val="003D3ED3"/>
    <w:rsid w:val="003D4AF7"/>
    <w:rsid w:val="003D4C04"/>
    <w:rsid w:val="003D5D80"/>
    <w:rsid w:val="003D7559"/>
    <w:rsid w:val="003E1D4B"/>
    <w:rsid w:val="003E205C"/>
    <w:rsid w:val="003E421E"/>
    <w:rsid w:val="003E534D"/>
    <w:rsid w:val="003E68A4"/>
    <w:rsid w:val="003E78E6"/>
    <w:rsid w:val="003F0369"/>
    <w:rsid w:val="003F0B1E"/>
    <w:rsid w:val="003F0E59"/>
    <w:rsid w:val="003F43A5"/>
    <w:rsid w:val="003F5006"/>
    <w:rsid w:val="003F6102"/>
    <w:rsid w:val="003F7DCC"/>
    <w:rsid w:val="003F7F51"/>
    <w:rsid w:val="00402264"/>
    <w:rsid w:val="00402623"/>
    <w:rsid w:val="00402718"/>
    <w:rsid w:val="0040381C"/>
    <w:rsid w:val="00403B48"/>
    <w:rsid w:val="004047A7"/>
    <w:rsid w:val="00405038"/>
    <w:rsid w:val="00405593"/>
    <w:rsid w:val="00407167"/>
    <w:rsid w:val="00407CB8"/>
    <w:rsid w:val="0041059B"/>
    <w:rsid w:val="00410EB8"/>
    <w:rsid w:val="00411CC8"/>
    <w:rsid w:val="00412BC1"/>
    <w:rsid w:val="004137D2"/>
    <w:rsid w:val="004176F6"/>
    <w:rsid w:val="00417B1B"/>
    <w:rsid w:val="00417E11"/>
    <w:rsid w:val="00421B16"/>
    <w:rsid w:val="00422412"/>
    <w:rsid w:val="004225D3"/>
    <w:rsid w:val="00424DF4"/>
    <w:rsid w:val="00425470"/>
    <w:rsid w:val="00425A38"/>
    <w:rsid w:val="00426709"/>
    <w:rsid w:val="00426F8B"/>
    <w:rsid w:val="004275B7"/>
    <w:rsid w:val="00430541"/>
    <w:rsid w:val="00430668"/>
    <w:rsid w:val="0043276E"/>
    <w:rsid w:val="004328DB"/>
    <w:rsid w:val="00432D9E"/>
    <w:rsid w:val="00434C54"/>
    <w:rsid w:val="0044080B"/>
    <w:rsid w:val="00441068"/>
    <w:rsid w:val="00441998"/>
    <w:rsid w:val="004420D9"/>
    <w:rsid w:val="00442CB9"/>
    <w:rsid w:val="004430CA"/>
    <w:rsid w:val="00443434"/>
    <w:rsid w:val="0044372E"/>
    <w:rsid w:val="004452F3"/>
    <w:rsid w:val="00445E1C"/>
    <w:rsid w:val="004502AC"/>
    <w:rsid w:val="00450BC4"/>
    <w:rsid w:val="00451540"/>
    <w:rsid w:val="004529F4"/>
    <w:rsid w:val="00452BA8"/>
    <w:rsid w:val="00454842"/>
    <w:rsid w:val="004549E4"/>
    <w:rsid w:val="004553AE"/>
    <w:rsid w:val="00457EAB"/>
    <w:rsid w:val="004605F6"/>
    <w:rsid w:val="00461A93"/>
    <w:rsid w:val="00462E2F"/>
    <w:rsid w:val="00463685"/>
    <w:rsid w:val="004636FE"/>
    <w:rsid w:val="00463B56"/>
    <w:rsid w:val="00464162"/>
    <w:rsid w:val="0046429D"/>
    <w:rsid w:val="00465B77"/>
    <w:rsid w:val="0046640C"/>
    <w:rsid w:val="004670FB"/>
    <w:rsid w:val="00467264"/>
    <w:rsid w:val="00471ED4"/>
    <w:rsid w:val="00471F23"/>
    <w:rsid w:val="0047212E"/>
    <w:rsid w:val="00472CFC"/>
    <w:rsid w:val="0047382B"/>
    <w:rsid w:val="00474252"/>
    <w:rsid w:val="004755C4"/>
    <w:rsid w:val="0048174B"/>
    <w:rsid w:val="00481E91"/>
    <w:rsid w:val="00482903"/>
    <w:rsid w:val="00483C98"/>
    <w:rsid w:val="00485FF7"/>
    <w:rsid w:val="00486F1F"/>
    <w:rsid w:val="004876EC"/>
    <w:rsid w:val="00487770"/>
    <w:rsid w:val="004901CA"/>
    <w:rsid w:val="0049094B"/>
    <w:rsid w:val="00490C9D"/>
    <w:rsid w:val="00490D62"/>
    <w:rsid w:val="00492399"/>
    <w:rsid w:val="00494528"/>
    <w:rsid w:val="00496C4A"/>
    <w:rsid w:val="004A0232"/>
    <w:rsid w:val="004A0291"/>
    <w:rsid w:val="004A2583"/>
    <w:rsid w:val="004A35A0"/>
    <w:rsid w:val="004A422A"/>
    <w:rsid w:val="004A4DD8"/>
    <w:rsid w:val="004A521E"/>
    <w:rsid w:val="004A5AB3"/>
    <w:rsid w:val="004A6599"/>
    <w:rsid w:val="004A66CB"/>
    <w:rsid w:val="004A68A1"/>
    <w:rsid w:val="004A6E55"/>
    <w:rsid w:val="004A7210"/>
    <w:rsid w:val="004A7586"/>
    <w:rsid w:val="004B1993"/>
    <w:rsid w:val="004B1C3B"/>
    <w:rsid w:val="004B1C62"/>
    <w:rsid w:val="004B46FD"/>
    <w:rsid w:val="004B52E5"/>
    <w:rsid w:val="004B5411"/>
    <w:rsid w:val="004B596C"/>
    <w:rsid w:val="004B5B8C"/>
    <w:rsid w:val="004B7EA9"/>
    <w:rsid w:val="004C02DF"/>
    <w:rsid w:val="004C0CA1"/>
    <w:rsid w:val="004C1184"/>
    <w:rsid w:val="004C1350"/>
    <w:rsid w:val="004C1CD2"/>
    <w:rsid w:val="004C3475"/>
    <w:rsid w:val="004C3FE3"/>
    <w:rsid w:val="004C49F9"/>
    <w:rsid w:val="004C532D"/>
    <w:rsid w:val="004C71E8"/>
    <w:rsid w:val="004C769B"/>
    <w:rsid w:val="004C7886"/>
    <w:rsid w:val="004D06B4"/>
    <w:rsid w:val="004D10AF"/>
    <w:rsid w:val="004D11B7"/>
    <w:rsid w:val="004D2383"/>
    <w:rsid w:val="004D2F98"/>
    <w:rsid w:val="004D364E"/>
    <w:rsid w:val="004D48E3"/>
    <w:rsid w:val="004D597F"/>
    <w:rsid w:val="004D61A8"/>
    <w:rsid w:val="004D61B8"/>
    <w:rsid w:val="004E0522"/>
    <w:rsid w:val="004E374C"/>
    <w:rsid w:val="004E3CB2"/>
    <w:rsid w:val="004E44B9"/>
    <w:rsid w:val="004E4DA5"/>
    <w:rsid w:val="004E551C"/>
    <w:rsid w:val="004E754F"/>
    <w:rsid w:val="004F1761"/>
    <w:rsid w:val="004F24CE"/>
    <w:rsid w:val="004F3588"/>
    <w:rsid w:val="004F41E4"/>
    <w:rsid w:val="004F6C4C"/>
    <w:rsid w:val="004F708C"/>
    <w:rsid w:val="00501728"/>
    <w:rsid w:val="00501DAF"/>
    <w:rsid w:val="00502378"/>
    <w:rsid w:val="00503B7D"/>
    <w:rsid w:val="00503C1B"/>
    <w:rsid w:val="0050453D"/>
    <w:rsid w:val="0050487B"/>
    <w:rsid w:val="00504D01"/>
    <w:rsid w:val="00505161"/>
    <w:rsid w:val="00506D2E"/>
    <w:rsid w:val="0050737C"/>
    <w:rsid w:val="005124D2"/>
    <w:rsid w:val="00514BF2"/>
    <w:rsid w:val="005163CC"/>
    <w:rsid w:val="00517654"/>
    <w:rsid w:val="00521299"/>
    <w:rsid w:val="005221EC"/>
    <w:rsid w:val="005233EE"/>
    <w:rsid w:val="00523618"/>
    <w:rsid w:val="0052641B"/>
    <w:rsid w:val="00526501"/>
    <w:rsid w:val="00527B96"/>
    <w:rsid w:val="00527D04"/>
    <w:rsid w:val="005301B4"/>
    <w:rsid w:val="005310C6"/>
    <w:rsid w:val="00533068"/>
    <w:rsid w:val="00533BD7"/>
    <w:rsid w:val="00535C9E"/>
    <w:rsid w:val="00535EA4"/>
    <w:rsid w:val="005362B6"/>
    <w:rsid w:val="00537E4E"/>
    <w:rsid w:val="00541785"/>
    <w:rsid w:val="00541918"/>
    <w:rsid w:val="00542D84"/>
    <w:rsid w:val="005431F1"/>
    <w:rsid w:val="00544227"/>
    <w:rsid w:val="00544A59"/>
    <w:rsid w:val="00545527"/>
    <w:rsid w:val="00545C6D"/>
    <w:rsid w:val="00546E08"/>
    <w:rsid w:val="00547DBF"/>
    <w:rsid w:val="005509F4"/>
    <w:rsid w:val="005513E7"/>
    <w:rsid w:val="005521F4"/>
    <w:rsid w:val="0055335F"/>
    <w:rsid w:val="005536FA"/>
    <w:rsid w:val="00554F3D"/>
    <w:rsid w:val="00554FDC"/>
    <w:rsid w:val="0055663E"/>
    <w:rsid w:val="005572E0"/>
    <w:rsid w:val="00561EEA"/>
    <w:rsid w:val="00562044"/>
    <w:rsid w:val="0056385A"/>
    <w:rsid w:val="00563EBF"/>
    <w:rsid w:val="00564119"/>
    <w:rsid w:val="005656AE"/>
    <w:rsid w:val="00565A91"/>
    <w:rsid w:val="00566F40"/>
    <w:rsid w:val="0057138E"/>
    <w:rsid w:val="00571F4D"/>
    <w:rsid w:val="00572DD3"/>
    <w:rsid w:val="00573888"/>
    <w:rsid w:val="00576878"/>
    <w:rsid w:val="00577D54"/>
    <w:rsid w:val="00577EFD"/>
    <w:rsid w:val="00580845"/>
    <w:rsid w:val="00580928"/>
    <w:rsid w:val="005820E4"/>
    <w:rsid w:val="00585CB5"/>
    <w:rsid w:val="00587CE8"/>
    <w:rsid w:val="005900B4"/>
    <w:rsid w:val="005913B5"/>
    <w:rsid w:val="0059265E"/>
    <w:rsid w:val="005936B2"/>
    <w:rsid w:val="00593FE7"/>
    <w:rsid w:val="005951F1"/>
    <w:rsid w:val="00596A48"/>
    <w:rsid w:val="0059735B"/>
    <w:rsid w:val="005A7BB0"/>
    <w:rsid w:val="005B1864"/>
    <w:rsid w:val="005B2432"/>
    <w:rsid w:val="005B3298"/>
    <w:rsid w:val="005B46E9"/>
    <w:rsid w:val="005B4A6E"/>
    <w:rsid w:val="005B6D66"/>
    <w:rsid w:val="005C0B94"/>
    <w:rsid w:val="005C1D6F"/>
    <w:rsid w:val="005C2879"/>
    <w:rsid w:val="005C300E"/>
    <w:rsid w:val="005C315D"/>
    <w:rsid w:val="005C3D06"/>
    <w:rsid w:val="005C6BFA"/>
    <w:rsid w:val="005C7BB2"/>
    <w:rsid w:val="005C7C8C"/>
    <w:rsid w:val="005D0AD2"/>
    <w:rsid w:val="005D0CB9"/>
    <w:rsid w:val="005D16D5"/>
    <w:rsid w:val="005D2ABA"/>
    <w:rsid w:val="005D5567"/>
    <w:rsid w:val="005D5F8C"/>
    <w:rsid w:val="005D7A0D"/>
    <w:rsid w:val="005E02DB"/>
    <w:rsid w:val="005E0304"/>
    <w:rsid w:val="005E105A"/>
    <w:rsid w:val="005E15CD"/>
    <w:rsid w:val="005E4E14"/>
    <w:rsid w:val="005E5A9F"/>
    <w:rsid w:val="005E66ED"/>
    <w:rsid w:val="005E6E8A"/>
    <w:rsid w:val="005E7F7C"/>
    <w:rsid w:val="005F408A"/>
    <w:rsid w:val="005F54FB"/>
    <w:rsid w:val="005F5792"/>
    <w:rsid w:val="005F5B18"/>
    <w:rsid w:val="00601B67"/>
    <w:rsid w:val="0060635C"/>
    <w:rsid w:val="0060660A"/>
    <w:rsid w:val="00610E42"/>
    <w:rsid w:val="00610F7F"/>
    <w:rsid w:val="00611655"/>
    <w:rsid w:val="00612323"/>
    <w:rsid w:val="006142DD"/>
    <w:rsid w:val="00614443"/>
    <w:rsid w:val="00616705"/>
    <w:rsid w:val="00621056"/>
    <w:rsid w:val="00622CEA"/>
    <w:rsid w:val="00623ECC"/>
    <w:rsid w:val="006252F5"/>
    <w:rsid w:val="00627DF4"/>
    <w:rsid w:val="00627F5D"/>
    <w:rsid w:val="0063160F"/>
    <w:rsid w:val="00631E4E"/>
    <w:rsid w:val="00631F6B"/>
    <w:rsid w:val="00632107"/>
    <w:rsid w:val="0063334A"/>
    <w:rsid w:val="0063497A"/>
    <w:rsid w:val="00635008"/>
    <w:rsid w:val="00635108"/>
    <w:rsid w:val="00635798"/>
    <w:rsid w:val="00635D6C"/>
    <w:rsid w:val="006379E4"/>
    <w:rsid w:val="00637FEC"/>
    <w:rsid w:val="00640178"/>
    <w:rsid w:val="006418E2"/>
    <w:rsid w:val="00641D47"/>
    <w:rsid w:val="00643544"/>
    <w:rsid w:val="00646D99"/>
    <w:rsid w:val="0064716F"/>
    <w:rsid w:val="00647D22"/>
    <w:rsid w:val="00650814"/>
    <w:rsid w:val="00651705"/>
    <w:rsid w:val="006519FF"/>
    <w:rsid w:val="00651A1F"/>
    <w:rsid w:val="00651F8F"/>
    <w:rsid w:val="00652948"/>
    <w:rsid w:val="00652B72"/>
    <w:rsid w:val="00653C7A"/>
    <w:rsid w:val="00654A3F"/>
    <w:rsid w:val="00655C08"/>
    <w:rsid w:val="0065688F"/>
    <w:rsid w:val="00657CD4"/>
    <w:rsid w:val="00660290"/>
    <w:rsid w:val="0066052E"/>
    <w:rsid w:val="00660A2B"/>
    <w:rsid w:val="00660D94"/>
    <w:rsid w:val="00661C32"/>
    <w:rsid w:val="00662544"/>
    <w:rsid w:val="00662DE7"/>
    <w:rsid w:val="006630C0"/>
    <w:rsid w:val="00663228"/>
    <w:rsid w:val="00663516"/>
    <w:rsid w:val="00663817"/>
    <w:rsid w:val="006651B1"/>
    <w:rsid w:val="0066720E"/>
    <w:rsid w:val="006714D7"/>
    <w:rsid w:val="00671922"/>
    <w:rsid w:val="00676BCB"/>
    <w:rsid w:val="006772E7"/>
    <w:rsid w:val="00677404"/>
    <w:rsid w:val="006779CE"/>
    <w:rsid w:val="00677EAC"/>
    <w:rsid w:val="00677EC6"/>
    <w:rsid w:val="00680005"/>
    <w:rsid w:val="00680948"/>
    <w:rsid w:val="00681943"/>
    <w:rsid w:val="006844CF"/>
    <w:rsid w:val="00684956"/>
    <w:rsid w:val="006850A6"/>
    <w:rsid w:val="00685952"/>
    <w:rsid w:val="0069023E"/>
    <w:rsid w:val="00690249"/>
    <w:rsid w:val="00693620"/>
    <w:rsid w:val="00695244"/>
    <w:rsid w:val="00696053"/>
    <w:rsid w:val="00696863"/>
    <w:rsid w:val="00696EF5"/>
    <w:rsid w:val="006A00BC"/>
    <w:rsid w:val="006A0111"/>
    <w:rsid w:val="006A03A5"/>
    <w:rsid w:val="006A0E54"/>
    <w:rsid w:val="006A1351"/>
    <w:rsid w:val="006A13AE"/>
    <w:rsid w:val="006A154D"/>
    <w:rsid w:val="006A29D2"/>
    <w:rsid w:val="006A2E30"/>
    <w:rsid w:val="006A53E9"/>
    <w:rsid w:val="006A682A"/>
    <w:rsid w:val="006A6CD8"/>
    <w:rsid w:val="006A74CD"/>
    <w:rsid w:val="006B0D40"/>
    <w:rsid w:val="006B1377"/>
    <w:rsid w:val="006B17EC"/>
    <w:rsid w:val="006B2ADB"/>
    <w:rsid w:val="006B3A4B"/>
    <w:rsid w:val="006B3B44"/>
    <w:rsid w:val="006B517D"/>
    <w:rsid w:val="006B53B8"/>
    <w:rsid w:val="006B62F7"/>
    <w:rsid w:val="006B6702"/>
    <w:rsid w:val="006B673F"/>
    <w:rsid w:val="006B6F8C"/>
    <w:rsid w:val="006B7431"/>
    <w:rsid w:val="006C01D1"/>
    <w:rsid w:val="006C1110"/>
    <w:rsid w:val="006C157C"/>
    <w:rsid w:val="006C1EB3"/>
    <w:rsid w:val="006C2506"/>
    <w:rsid w:val="006C2C33"/>
    <w:rsid w:val="006C4856"/>
    <w:rsid w:val="006C4E69"/>
    <w:rsid w:val="006C621A"/>
    <w:rsid w:val="006C6C50"/>
    <w:rsid w:val="006D113C"/>
    <w:rsid w:val="006D1D0D"/>
    <w:rsid w:val="006D1D75"/>
    <w:rsid w:val="006D1EFC"/>
    <w:rsid w:val="006D322E"/>
    <w:rsid w:val="006D3274"/>
    <w:rsid w:val="006D5810"/>
    <w:rsid w:val="006D7432"/>
    <w:rsid w:val="006D759C"/>
    <w:rsid w:val="006D77F9"/>
    <w:rsid w:val="006D7F32"/>
    <w:rsid w:val="006E081C"/>
    <w:rsid w:val="006E3892"/>
    <w:rsid w:val="006E3B22"/>
    <w:rsid w:val="006E59B7"/>
    <w:rsid w:val="006E6957"/>
    <w:rsid w:val="006E69BB"/>
    <w:rsid w:val="006E7377"/>
    <w:rsid w:val="006E7FCB"/>
    <w:rsid w:val="006F0682"/>
    <w:rsid w:val="006F0F22"/>
    <w:rsid w:val="006F1B09"/>
    <w:rsid w:val="006F2019"/>
    <w:rsid w:val="006F2A74"/>
    <w:rsid w:val="006F2C0A"/>
    <w:rsid w:val="006F45DC"/>
    <w:rsid w:val="006F4AA9"/>
    <w:rsid w:val="006F5714"/>
    <w:rsid w:val="006F610C"/>
    <w:rsid w:val="006F6609"/>
    <w:rsid w:val="006F6E0A"/>
    <w:rsid w:val="006F6EB8"/>
    <w:rsid w:val="007003D8"/>
    <w:rsid w:val="007012B6"/>
    <w:rsid w:val="00701339"/>
    <w:rsid w:val="00702A6B"/>
    <w:rsid w:val="00702C99"/>
    <w:rsid w:val="007043D8"/>
    <w:rsid w:val="00704F0B"/>
    <w:rsid w:val="007074AA"/>
    <w:rsid w:val="0071341A"/>
    <w:rsid w:val="00714948"/>
    <w:rsid w:val="0071628D"/>
    <w:rsid w:val="00716967"/>
    <w:rsid w:val="00720BB7"/>
    <w:rsid w:val="00720F59"/>
    <w:rsid w:val="0072164C"/>
    <w:rsid w:val="00722620"/>
    <w:rsid w:val="00723393"/>
    <w:rsid w:val="00723AE5"/>
    <w:rsid w:val="0072426C"/>
    <w:rsid w:val="00725E42"/>
    <w:rsid w:val="0072602E"/>
    <w:rsid w:val="00727417"/>
    <w:rsid w:val="00727B2D"/>
    <w:rsid w:val="00730B52"/>
    <w:rsid w:val="00730BED"/>
    <w:rsid w:val="007320C9"/>
    <w:rsid w:val="007321FA"/>
    <w:rsid w:val="007336D2"/>
    <w:rsid w:val="007339AA"/>
    <w:rsid w:val="00733EF0"/>
    <w:rsid w:val="00734724"/>
    <w:rsid w:val="00734D0F"/>
    <w:rsid w:val="00736812"/>
    <w:rsid w:val="00736C83"/>
    <w:rsid w:val="00737790"/>
    <w:rsid w:val="00740ABA"/>
    <w:rsid w:val="00741548"/>
    <w:rsid w:val="007415FC"/>
    <w:rsid w:val="00741B22"/>
    <w:rsid w:val="0074216F"/>
    <w:rsid w:val="007444EC"/>
    <w:rsid w:val="007446FC"/>
    <w:rsid w:val="00744DF4"/>
    <w:rsid w:val="00744E46"/>
    <w:rsid w:val="0074504E"/>
    <w:rsid w:val="00745494"/>
    <w:rsid w:val="007461DE"/>
    <w:rsid w:val="00746764"/>
    <w:rsid w:val="00746B32"/>
    <w:rsid w:val="007500F9"/>
    <w:rsid w:val="00750256"/>
    <w:rsid w:val="0075106F"/>
    <w:rsid w:val="00752252"/>
    <w:rsid w:val="0075241F"/>
    <w:rsid w:val="0075406C"/>
    <w:rsid w:val="00754EEF"/>
    <w:rsid w:val="00754F46"/>
    <w:rsid w:val="00755078"/>
    <w:rsid w:val="007550A3"/>
    <w:rsid w:val="00755B36"/>
    <w:rsid w:val="00756180"/>
    <w:rsid w:val="0075700D"/>
    <w:rsid w:val="00761922"/>
    <w:rsid w:val="0076288F"/>
    <w:rsid w:val="007645DB"/>
    <w:rsid w:val="00765386"/>
    <w:rsid w:val="007656DB"/>
    <w:rsid w:val="00766485"/>
    <w:rsid w:val="007672D2"/>
    <w:rsid w:val="00770680"/>
    <w:rsid w:val="00770BF6"/>
    <w:rsid w:val="00771E78"/>
    <w:rsid w:val="00773235"/>
    <w:rsid w:val="007741FC"/>
    <w:rsid w:val="00775288"/>
    <w:rsid w:val="007753D2"/>
    <w:rsid w:val="0077554E"/>
    <w:rsid w:val="00776F83"/>
    <w:rsid w:val="00777174"/>
    <w:rsid w:val="0077737D"/>
    <w:rsid w:val="00780EDD"/>
    <w:rsid w:val="00781628"/>
    <w:rsid w:val="00781BC9"/>
    <w:rsid w:val="007822A2"/>
    <w:rsid w:val="0078270C"/>
    <w:rsid w:val="00783440"/>
    <w:rsid w:val="00783A99"/>
    <w:rsid w:val="00783CD2"/>
    <w:rsid w:val="00783CFF"/>
    <w:rsid w:val="0078405B"/>
    <w:rsid w:val="00785E8C"/>
    <w:rsid w:val="0078707D"/>
    <w:rsid w:val="00790010"/>
    <w:rsid w:val="00790106"/>
    <w:rsid w:val="00792E27"/>
    <w:rsid w:val="00794164"/>
    <w:rsid w:val="007942EA"/>
    <w:rsid w:val="0079436F"/>
    <w:rsid w:val="00795AA6"/>
    <w:rsid w:val="007961D1"/>
    <w:rsid w:val="00796377"/>
    <w:rsid w:val="0079684B"/>
    <w:rsid w:val="0079777F"/>
    <w:rsid w:val="00797A62"/>
    <w:rsid w:val="007A088E"/>
    <w:rsid w:val="007A0DA4"/>
    <w:rsid w:val="007A3CB3"/>
    <w:rsid w:val="007A72CA"/>
    <w:rsid w:val="007A74BB"/>
    <w:rsid w:val="007B0029"/>
    <w:rsid w:val="007B0154"/>
    <w:rsid w:val="007B1E2A"/>
    <w:rsid w:val="007B27B1"/>
    <w:rsid w:val="007B2ED2"/>
    <w:rsid w:val="007B35ED"/>
    <w:rsid w:val="007B42A1"/>
    <w:rsid w:val="007B436A"/>
    <w:rsid w:val="007B7DB3"/>
    <w:rsid w:val="007C1DEA"/>
    <w:rsid w:val="007C2613"/>
    <w:rsid w:val="007C4190"/>
    <w:rsid w:val="007C47E9"/>
    <w:rsid w:val="007C4D4E"/>
    <w:rsid w:val="007C6AF1"/>
    <w:rsid w:val="007C73BC"/>
    <w:rsid w:val="007C780D"/>
    <w:rsid w:val="007D0A6F"/>
    <w:rsid w:val="007D0C09"/>
    <w:rsid w:val="007D0CAA"/>
    <w:rsid w:val="007D1DB9"/>
    <w:rsid w:val="007D2460"/>
    <w:rsid w:val="007D3AEE"/>
    <w:rsid w:val="007D5253"/>
    <w:rsid w:val="007D5C34"/>
    <w:rsid w:val="007D6896"/>
    <w:rsid w:val="007D6ACC"/>
    <w:rsid w:val="007D73E0"/>
    <w:rsid w:val="007E076F"/>
    <w:rsid w:val="007E23B2"/>
    <w:rsid w:val="007E27BC"/>
    <w:rsid w:val="007E2CBE"/>
    <w:rsid w:val="007E3B7B"/>
    <w:rsid w:val="007E4D1B"/>
    <w:rsid w:val="007E56C8"/>
    <w:rsid w:val="007E7E57"/>
    <w:rsid w:val="007F09AE"/>
    <w:rsid w:val="007F1202"/>
    <w:rsid w:val="007F2211"/>
    <w:rsid w:val="007F2E11"/>
    <w:rsid w:val="007F3E04"/>
    <w:rsid w:val="007F432D"/>
    <w:rsid w:val="007F4A4D"/>
    <w:rsid w:val="007F4B55"/>
    <w:rsid w:val="007F5BD3"/>
    <w:rsid w:val="007F635D"/>
    <w:rsid w:val="007F7EF9"/>
    <w:rsid w:val="00800DF3"/>
    <w:rsid w:val="00802035"/>
    <w:rsid w:val="00802248"/>
    <w:rsid w:val="0080298E"/>
    <w:rsid w:val="008047CC"/>
    <w:rsid w:val="0080623B"/>
    <w:rsid w:val="00806835"/>
    <w:rsid w:val="00807AC1"/>
    <w:rsid w:val="00813B91"/>
    <w:rsid w:val="0081410F"/>
    <w:rsid w:val="00814C87"/>
    <w:rsid w:val="00816572"/>
    <w:rsid w:val="0081693D"/>
    <w:rsid w:val="0082085C"/>
    <w:rsid w:val="0082306B"/>
    <w:rsid w:val="00823DA3"/>
    <w:rsid w:val="00824666"/>
    <w:rsid w:val="00824BC4"/>
    <w:rsid w:val="008263A7"/>
    <w:rsid w:val="00827CB6"/>
    <w:rsid w:val="0083008A"/>
    <w:rsid w:val="00830698"/>
    <w:rsid w:val="008306CA"/>
    <w:rsid w:val="00830E4E"/>
    <w:rsid w:val="00831312"/>
    <w:rsid w:val="00831494"/>
    <w:rsid w:val="008325D4"/>
    <w:rsid w:val="00833C0E"/>
    <w:rsid w:val="008348CD"/>
    <w:rsid w:val="008348FF"/>
    <w:rsid w:val="00837083"/>
    <w:rsid w:val="00837C71"/>
    <w:rsid w:val="00837F5A"/>
    <w:rsid w:val="00841F9D"/>
    <w:rsid w:val="008423F4"/>
    <w:rsid w:val="0084278B"/>
    <w:rsid w:val="00843550"/>
    <w:rsid w:val="00844B7A"/>
    <w:rsid w:val="00845418"/>
    <w:rsid w:val="008461BC"/>
    <w:rsid w:val="008476F7"/>
    <w:rsid w:val="0085108C"/>
    <w:rsid w:val="00851EC2"/>
    <w:rsid w:val="00852939"/>
    <w:rsid w:val="008607A1"/>
    <w:rsid w:val="0086090F"/>
    <w:rsid w:val="00861440"/>
    <w:rsid w:val="00861D36"/>
    <w:rsid w:val="00862310"/>
    <w:rsid w:val="0086322A"/>
    <w:rsid w:val="00864F14"/>
    <w:rsid w:val="00864FFE"/>
    <w:rsid w:val="00865894"/>
    <w:rsid w:val="008674ED"/>
    <w:rsid w:val="008704FF"/>
    <w:rsid w:val="00870529"/>
    <w:rsid w:val="00870FCA"/>
    <w:rsid w:val="008716CD"/>
    <w:rsid w:val="00872619"/>
    <w:rsid w:val="00873C33"/>
    <w:rsid w:val="00874752"/>
    <w:rsid w:val="00874FB7"/>
    <w:rsid w:val="00875453"/>
    <w:rsid w:val="0087735B"/>
    <w:rsid w:val="00880307"/>
    <w:rsid w:val="008826DE"/>
    <w:rsid w:val="00882757"/>
    <w:rsid w:val="00882E92"/>
    <w:rsid w:val="00884CB8"/>
    <w:rsid w:val="008851C3"/>
    <w:rsid w:val="0088558C"/>
    <w:rsid w:val="00886154"/>
    <w:rsid w:val="00886945"/>
    <w:rsid w:val="008873D9"/>
    <w:rsid w:val="008879D3"/>
    <w:rsid w:val="00894960"/>
    <w:rsid w:val="0089528C"/>
    <w:rsid w:val="00895DE0"/>
    <w:rsid w:val="00896917"/>
    <w:rsid w:val="00896BAD"/>
    <w:rsid w:val="00896CEA"/>
    <w:rsid w:val="0089732E"/>
    <w:rsid w:val="0089750B"/>
    <w:rsid w:val="00897DA2"/>
    <w:rsid w:val="008A27B6"/>
    <w:rsid w:val="008A3D36"/>
    <w:rsid w:val="008A4E5D"/>
    <w:rsid w:val="008A534F"/>
    <w:rsid w:val="008A742E"/>
    <w:rsid w:val="008B0C1D"/>
    <w:rsid w:val="008B146B"/>
    <w:rsid w:val="008B26AC"/>
    <w:rsid w:val="008B27BB"/>
    <w:rsid w:val="008B2E80"/>
    <w:rsid w:val="008B5833"/>
    <w:rsid w:val="008B593C"/>
    <w:rsid w:val="008B5FD6"/>
    <w:rsid w:val="008B6483"/>
    <w:rsid w:val="008B6D6E"/>
    <w:rsid w:val="008B6FBC"/>
    <w:rsid w:val="008B7522"/>
    <w:rsid w:val="008B7FEA"/>
    <w:rsid w:val="008C01B2"/>
    <w:rsid w:val="008C232C"/>
    <w:rsid w:val="008C272F"/>
    <w:rsid w:val="008C2799"/>
    <w:rsid w:val="008C36FD"/>
    <w:rsid w:val="008C37A7"/>
    <w:rsid w:val="008C6AF9"/>
    <w:rsid w:val="008C724A"/>
    <w:rsid w:val="008C738A"/>
    <w:rsid w:val="008C7677"/>
    <w:rsid w:val="008D0FC4"/>
    <w:rsid w:val="008D4774"/>
    <w:rsid w:val="008D5530"/>
    <w:rsid w:val="008D69EF"/>
    <w:rsid w:val="008D756E"/>
    <w:rsid w:val="008D7B0F"/>
    <w:rsid w:val="008E0DE4"/>
    <w:rsid w:val="008E1570"/>
    <w:rsid w:val="008E1934"/>
    <w:rsid w:val="008E2F55"/>
    <w:rsid w:val="008E7242"/>
    <w:rsid w:val="008F03CA"/>
    <w:rsid w:val="008F1946"/>
    <w:rsid w:val="008F19BC"/>
    <w:rsid w:val="008F2145"/>
    <w:rsid w:val="008F22E4"/>
    <w:rsid w:val="008F2A44"/>
    <w:rsid w:val="008F33BA"/>
    <w:rsid w:val="008F4229"/>
    <w:rsid w:val="008F5957"/>
    <w:rsid w:val="008F7090"/>
    <w:rsid w:val="009014D4"/>
    <w:rsid w:val="009020D8"/>
    <w:rsid w:val="009025AC"/>
    <w:rsid w:val="009034A7"/>
    <w:rsid w:val="00903921"/>
    <w:rsid w:val="009049D9"/>
    <w:rsid w:val="00904DE6"/>
    <w:rsid w:val="00905550"/>
    <w:rsid w:val="00905EFD"/>
    <w:rsid w:val="0090616B"/>
    <w:rsid w:val="009075DD"/>
    <w:rsid w:val="00907AD7"/>
    <w:rsid w:val="009124AE"/>
    <w:rsid w:val="009127D5"/>
    <w:rsid w:val="00914DC4"/>
    <w:rsid w:val="00915831"/>
    <w:rsid w:val="00915E9E"/>
    <w:rsid w:val="009161A5"/>
    <w:rsid w:val="009164E0"/>
    <w:rsid w:val="00920AC0"/>
    <w:rsid w:val="009218B8"/>
    <w:rsid w:val="009227DE"/>
    <w:rsid w:val="0092311C"/>
    <w:rsid w:val="009240AD"/>
    <w:rsid w:val="00924DA2"/>
    <w:rsid w:val="00925A00"/>
    <w:rsid w:val="00926410"/>
    <w:rsid w:val="00927482"/>
    <w:rsid w:val="00927D3F"/>
    <w:rsid w:val="00930520"/>
    <w:rsid w:val="009308DC"/>
    <w:rsid w:val="009311EE"/>
    <w:rsid w:val="00931FD7"/>
    <w:rsid w:val="00933092"/>
    <w:rsid w:val="00934A72"/>
    <w:rsid w:val="00934DA7"/>
    <w:rsid w:val="009358D6"/>
    <w:rsid w:val="009359E0"/>
    <w:rsid w:val="00937F14"/>
    <w:rsid w:val="00940C81"/>
    <w:rsid w:val="009422E1"/>
    <w:rsid w:val="009439EA"/>
    <w:rsid w:val="00943B5F"/>
    <w:rsid w:val="00944649"/>
    <w:rsid w:val="00944989"/>
    <w:rsid w:val="00944D0F"/>
    <w:rsid w:val="0094586A"/>
    <w:rsid w:val="0094669B"/>
    <w:rsid w:val="00946D19"/>
    <w:rsid w:val="00947D4D"/>
    <w:rsid w:val="00950FC9"/>
    <w:rsid w:val="0095127B"/>
    <w:rsid w:val="00951B3A"/>
    <w:rsid w:val="00952C74"/>
    <w:rsid w:val="00953530"/>
    <w:rsid w:val="00955C65"/>
    <w:rsid w:val="009561AA"/>
    <w:rsid w:val="00956FA1"/>
    <w:rsid w:val="0095770A"/>
    <w:rsid w:val="00957B31"/>
    <w:rsid w:val="009636EE"/>
    <w:rsid w:val="0096477D"/>
    <w:rsid w:val="009670FC"/>
    <w:rsid w:val="00967513"/>
    <w:rsid w:val="00967A7D"/>
    <w:rsid w:val="00967AB2"/>
    <w:rsid w:val="00971397"/>
    <w:rsid w:val="009713DE"/>
    <w:rsid w:val="00971B57"/>
    <w:rsid w:val="0097211C"/>
    <w:rsid w:val="00972702"/>
    <w:rsid w:val="0097284D"/>
    <w:rsid w:val="0097329E"/>
    <w:rsid w:val="009757C0"/>
    <w:rsid w:val="00975A3D"/>
    <w:rsid w:val="009765D0"/>
    <w:rsid w:val="009800A6"/>
    <w:rsid w:val="009806BD"/>
    <w:rsid w:val="00980713"/>
    <w:rsid w:val="00980C00"/>
    <w:rsid w:val="0098247F"/>
    <w:rsid w:val="009825D2"/>
    <w:rsid w:val="009832F2"/>
    <w:rsid w:val="00983AC1"/>
    <w:rsid w:val="00985EBE"/>
    <w:rsid w:val="0098731C"/>
    <w:rsid w:val="00990035"/>
    <w:rsid w:val="009902FE"/>
    <w:rsid w:val="009908B7"/>
    <w:rsid w:val="00992BD3"/>
    <w:rsid w:val="00992BEB"/>
    <w:rsid w:val="009A17BF"/>
    <w:rsid w:val="009A1B02"/>
    <w:rsid w:val="009A334F"/>
    <w:rsid w:val="009A7A0D"/>
    <w:rsid w:val="009B1B75"/>
    <w:rsid w:val="009B1F24"/>
    <w:rsid w:val="009B4503"/>
    <w:rsid w:val="009B5795"/>
    <w:rsid w:val="009B67BD"/>
    <w:rsid w:val="009B6F1A"/>
    <w:rsid w:val="009C12C3"/>
    <w:rsid w:val="009C169A"/>
    <w:rsid w:val="009C19FB"/>
    <w:rsid w:val="009C1B71"/>
    <w:rsid w:val="009C2392"/>
    <w:rsid w:val="009C4A29"/>
    <w:rsid w:val="009D1BCE"/>
    <w:rsid w:val="009D1C81"/>
    <w:rsid w:val="009D2A7B"/>
    <w:rsid w:val="009D58DA"/>
    <w:rsid w:val="009D5D87"/>
    <w:rsid w:val="009D652D"/>
    <w:rsid w:val="009D71BC"/>
    <w:rsid w:val="009D7B0C"/>
    <w:rsid w:val="009E096C"/>
    <w:rsid w:val="009E3D1A"/>
    <w:rsid w:val="009E4B00"/>
    <w:rsid w:val="009E503D"/>
    <w:rsid w:val="009E584B"/>
    <w:rsid w:val="009E5C65"/>
    <w:rsid w:val="009E6C47"/>
    <w:rsid w:val="009E6CC3"/>
    <w:rsid w:val="009E701D"/>
    <w:rsid w:val="009E7556"/>
    <w:rsid w:val="009E770C"/>
    <w:rsid w:val="009F051C"/>
    <w:rsid w:val="009F1BD2"/>
    <w:rsid w:val="009F1EAE"/>
    <w:rsid w:val="009F27E1"/>
    <w:rsid w:val="009F3F58"/>
    <w:rsid w:val="009F5467"/>
    <w:rsid w:val="009F5AA7"/>
    <w:rsid w:val="009F6660"/>
    <w:rsid w:val="009F71D8"/>
    <w:rsid w:val="00A00F40"/>
    <w:rsid w:val="00A02BBB"/>
    <w:rsid w:val="00A02F30"/>
    <w:rsid w:val="00A04788"/>
    <w:rsid w:val="00A048AD"/>
    <w:rsid w:val="00A053B0"/>
    <w:rsid w:val="00A05B43"/>
    <w:rsid w:val="00A06631"/>
    <w:rsid w:val="00A06C2C"/>
    <w:rsid w:val="00A06C89"/>
    <w:rsid w:val="00A07177"/>
    <w:rsid w:val="00A07A6D"/>
    <w:rsid w:val="00A07FA7"/>
    <w:rsid w:val="00A101F6"/>
    <w:rsid w:val="00A102C4"/>
    <w:rsid w:val="00A11DF2"/>
    <w:rsid w:val="00A11E05"/>
    <w:rsid w:val="00A1239E"/>
    <w:rsid w:val="00A13F50"/>
    <w:rsid w:val="00A14CA8"/>
    <w:rsid w:val="00A152C1"/>
    <w:rsid w:val="00A1648A"/>
    <w:rsid w:val="00A21934"/>
    <w:rsid w:val="00A2293B"/>
    <w:rsid w:val="00A23242"/>
    <w:rsid w:val="00A26594"/>
    <w:rsid w:val="00A266A8"/>
    <w:rsid w:val="00A31D7F"/>
    <w:rsid w:val="00A32231"/>
    <w:rsid w:val="00A32D86"/>
    <w:rsid w:val="00A33136"/>
    <w:rsid w:val="00A3347F"/>
    <w:rsid w:val="00A33A74"/>
    <w:rsid w:val="00A346F7"/>
    <w:rsid w:val="00A35E4C"/>
    <w:rsid w:val="00A365A5"/>
    <w:rsid w:val="00A367EF"/>
    <w:rsid w:val="00A400AC"/>
    <w:rsid w:val="00A420A4"/>
    <w:rsid w:val="00A44EBF"/>
    <w:rsid w:val="00A459EE"/>
    <w:rsid w:val="00A4653D"/>
    <w:rsid w:val="00A473F0"/>
    <w:rsid w:val="00A50094"/>
    <w:rsid w:val="00A50139"/>
    <w:rsid w:val="00A5185B"/>
    <w:rsid w:val="00A52B19"/>
    <w:rsid w:val="00A531FB"/>
    <w:rsid w:val="00A54D2A"/>
    <w:rsid w:val="00A5522F"/>
    <w:rsid w:val="00A5556A"/>
    <w:rsid w:val="00A55A8A"/>
    <w:rsid w:val="00A56951"/>
    <w:rsid w:val="00A57611"/>
    <w:rsid w:val="00A57ACD"/>
    <w:rsid w:val="00A6068E"/>
    <w:rsid w:val="00A61A65"/>
    <w:rsid w:val="00A621CA"/>
    <w:rsid w:val="00A64124"/>
    <w:rsid w:val="00A6605F"/>
    <w:rsid w:val="00A70086"/>
    <w:rsid w:val="00A705C0"/>
    <w:rsid w:val="00A70C09"/>
    <w:rsid w:val="00A70C88"/>
    <w:rsid w:val="00A7289F"/>
    <w:rsid w:val="00A73AFF"/>
    <w:rsid w:val="00A73C7D"/>
    <w:rsid w:val="00A73F27"/>
    <w:rsid w:val="00A74F02"/>
    <w:rsid w:val="00A768D5"/>
    <w:rsid w:val="00A800FC"/>
    <w:rsid w:val="00A844EB"/>
    <w:rsid w:val="00A850FF"/>
    <w:rsid w:val="00A85A49"/>
    <w:rsid w:val="00A86F1B"/>
    <w:rsid w:val="00A878D2"/>
    <w:rsid w:val="00A87955"/>
    <w:rsid w:val="00A912B3"/>
    <w:rsid w:val="00A9324D"/>
    <w:rsid w:val="00A932D9"/>
    <w:rsid w:val="00A94364"/>
    <w:rsid w:val="00A96409"/>
    <w:rsid w:val="00AA033F"/>
    <w:rsid w:val="00AA0460"/>
    <w:rsid w:val="00AA156A"/>
    <w:rsid w:val="00AA1C70"/>
    <w:rsid w:val="00AA3089"/>
    <w:rsid w:val="00AA3648"/>
    <w:rsid w:val="00AA3A93"/>
    <w:rsid w:val="00AA5A46"/>
    <w:rsid w:val="00AA6475"/>
    <w:rsid w:val="00AA6D61"/>
    <w:rsid w:val="00AA7862"/>
    <w:rsid w:val="00AB037E"/>
    <w:rsid w:val="00AB0651"/>
    <w:rsid w:val="00AB272D"/>
    <w:rsid w:val="00AB2A97"/>
    <w:rsid w:val="00AB2B8F"/>
    <w:rsid w:val="00AB33F7"/>
    <w:rsid w:val="00AB3664"/>
    <w:rsid w:val="00AB3FE7"/>
    <w:rsid w:val="00AB44E8"/>
    <w:rsid w:val="00AB4711"/>
    <w:rsid w:val="00AB61DD"/>
    <w:rsid w:val="00AB7A33"/>
    <w:rsid w:val="00AC096B"/>
    <w:rsid w:val="00AC1046"/>
    <w:rsid w:val="00AC1A73"/>
    <w:rsid w:val="00AC3703"/>
    <w:rsid w:val="00AC66D7"/>
    <w:rsid w:val="00AC69F7"/>
    <w:rsid w:val="00AC6A53"/>
    <w:rsid w:val="00AC741A"/>
    <w:rsid w:val="00AD010F"/>
    <w:rsid w:val="00AD0796"/>
    <w:rsid w:val="00AD2606"/>
    <w:rsid w:val="00AD2C1C"/>
    <w:rsid w:val="00AD308F"/>
    <w:rsid w:val="00AD46B5"/>
    <w:rsid w:val="00AD5958"/>
    <w:rsid w:val="00AD7017"/>
    <w:rsid w:val="00AE033D"/>
    <w:rsid w:val="00AE0C76"/>
    <w:rsid w:val="00AE153A"/>
    <w:rsid w:val="00AE1A71"/>
    <w:rsid w:val="00AE3043"/>
    <w:rsid w:val="00AE38BE"/>
    <w:rsid w:val="00AE569C"/>
    <w:rsid w:val="00AE5A19"/>
    <w:rsid w:val="00AE5B2A"/>
    <w:rsid w:val="00AE5CA7"/>
    <w:rsid w:val="00AE66EE"/>
    <w:rsid w:val="00AE6B1C"/>
    <w:rsid w:val="00AE76EF"/>
    <w:rsid w:val="00AE7C93"/>
    <w:rsid w:val="00AF15C0"/>
    <w:rsid w:val="00AF194F"/>
    <w:rsid w:val="00AF2606"/>
    <w:rsid w:val="00AF398D"/>
    <w:rsid w:val="00AF4F6D"/>
    <w:rsid w:val="00AF6B5E"/>
    <w:rsid w:val="00AF790D"/>
    <w:rsid w:val="00B00213"/>
    <w:rsid w:val="00B0035A"/>
    <w:rsid w:val="00B011C9"/>
    <w:rsid w:val="00B032F3"/>
    <w:rsid w:val="00B03971"/>
    <w:rsid w:val="00B04300"/>
    <w:rsid w:val="00B04C99"/>
    <w:rsid w:val="00B04F6C"/>
    <w:rsid w:val="00B0540D"/>
    <w:rsid w:val="00B061E4"/>
    <w:rsid w:val="00B0650F"/>
    <w:rsid w:val="00B07676"/>
    <w:rsid w:val="00B10356"/>
    <w:rsid w:val="00B1283F"/>
    <w:rsid w:val="00B12C32"/>
    <w:rsid w:val="00B13221"/>
    <w:rsid w:val="00B13814"/>
    <w:rsid w:val="00B159A6"/>
    <w:rsid w:val="00B159C8"/>
    <w:rsid w:val="00B1634C"/>
    <w:rsid w:val="00B164DD"/>
    <w:rsid w:val="00B169FB"/>
    <w:rsid w:val="00B203D0"/>
    <w:rsid w:val="00B225C1"/>
    <w:rsid w:val="00B22C9F"/>
    <w:rsid w:val="00B232CF"/>
    <w:rsid w:val="00B2399A"/>
    <w:rsid w:val="00B23FFA"/>
    <w:rsid w:val="00B246F0"/>
    <w:rsid w:val="00B2470D"/>
    <w:rsid w:val="00B2563F"/>
    <w:rsid w:val="00B25F1E"/>
    <w:rsid w:val="00B266B1"/>
    <w:rsid w:val="00B26BB6"/>
    <w:rsid w:val="00B27151"/>
    <w:rsid w:val="00B30A35"/>
    <w:rsid w:val="00B314B5"/>
    <w:rsid w:val="00B3202E"/>
    <w:rsid w:val="00B32724"/>
    <w:rsid w:val="00B327DE"/>
    <w:rsid w:val="00B32D73"/>
    <w:rsid w:val="00B33278"/>
    <w:rsid w:val="00B33E66"/>
    <w:rsid w:val="00B34927"/>
    <w:rsid w:val="00B37606"/>
    <w:rsid w:val="00B37877"/>
    <w:rsid w:val="00B37F2D"/>
    <w:rsid w:val="00B4043B"/>
    <w:rsid w:val="00B41179"/>
    <w:rsid w:val="00B4281B"/>
    <w:rsid w:val="00B42EB5"/>
    <w:rsid w:val="00B44168"/>
    <w:rsid w:val="00B443AA"/>
    <w:rsid w:val="00B449F2"/>
    <w:rsid w:val="00B45888"/>
    <w:rsid w:val="00B460BE"/>
    <w:rsid w:val="00B475FA"/>
    <w:rsid w:val="00B47A27"/>
    <w:rsid w:val="00B47E66"/>
    <w:rsid w:val="00B50C97"/>
    <w:rsid w:val="00B513E7"/>
    <w:rsid w:val="00B52905"/>
    <w:rsid w:val="00B52C25"/>
    <w:rsid w:val="00B53386"/>
    <w:rsid w:val="00B54341"/>
    <w:rsid w:val="00B5469B"/>
    <w:rsid w:val="00B5604F"/>
    <w:rsid w:val="00B56DFE"/>
    <w:rsid w:val="00B60628"/>
    <w:rsid w:val="00B6192D"/>
    <w:rsid w:val="00B61C3D"/>
    <w:rsid w:val="00B62320"/>
    <w:rsid w:val="00B62ADC"/>
    <w:rsid w:val="00B62C34"/>
    <w:rsid w:val="00B62FF3"/>
    <w:rsid w:val="00B6486C"/>
    <w:rsid w:val="00B65146"/>
    <w:rsid w:val="00B66031"/>
    <w:rsid w:val="00B66F56"/>
    <w:rsid w:val="00B67877"/>
    <w:rsid w:val="00B704F1"/>
    <w:rsid w:val="00B716AB"/>
    <w:rsid w:val="00B7204E"/>
    <w:rsid w:val="00B729E4"/>
    <w:rsid w:val="00B73336"/>
    <w:rsid w:val="00B756C3"/>
    <w:rsid w:val="00B77A41"/>
    <w:rsid w:val="00B801D7"/>
    <w:rsid w:val="00B80898"/>
    <w:rsid w:val="00B8151C"/>
    <w:rsid w:val="00B82DF5"/>
    <w:rsid w:val="00B83327"/>
    <w:rsid w:val="00B83BF6"/>
    <w:rsid w:val="00B8450F"/>
    <w:rsid w:val="00B8564A"/>
    <w:rsid w:val="00B866D7"/>
    <w:rsid w:val="00B86CDC"/>
    <w:rsid w:val="00B87967"/>
    <w:rsid w:val="00B90E2C"/>
    <w:rsid w:val="00B913B3"/>
    <w:rsid w:val="00B91EAF"/>
    <w:rsid w:val="00B93F4E"/>
    <w:rsid w:val="00B9681B"/>
    <w:rsid w:val="00B97986"/>
    <w:rsid w:val="00BA1874"/>
    <w:rsid w:val="00BA1A85"/>
    <w:rsid w:val="00BA24DB"/>
    <w:rsid w:val="00BA2765"/>
    <w:rsid w:val="00BA35A5"/>
    <w:rsid w:val="00BA403B"/>
    <w:rsid w:val="00BA4572"/>
    <w:rsid w:val="00BA4EB9"/>
    <w:rsid w:val="00BA5FEC"/>
    <w:rsid w:val="00BA62BA"/>
    <w:rsid w:val="00BA6F5C"/>
    <w:rsid w:val="00BA74E7"/>
    <w:rsid w:val="00BB03CA"/>
    <w:rsid w:val="00BB078D"/>
    <w:rsid w:val="00BB0809"/>
    <w:rsid w:val="00BB095D"/>
    <w:rsid w:val="00BB214C"/>
    <w:rsid w:val="00BB287A"/>
    <w:rsid w:val="00BB3390"/>
    <w:rsid w:val="00BB41C8"/>
    <w:rsid w:val="00BB5A38"/>
    <w:rsid w:val="00BB6865"/>
    <w:rsid w:val="00BB6FBC"/>
    <w:rsid w:val="00BB77A1"/>
    <w:rsid w:val="00BB7FCB"/>
    <w:rsid w:val="00BC25A3"/>
    <w:rsid w:val="00BC392E"/>
    <w:rsid w:val="00BC46E0"/>
    <w:rsid w:val="00BC5CC4"/>
    <w:rsid w:val="00BD0803"/>
    <w:rsid w:val="00BD2471"/>
    <w:rsid w:val="00BD3A39"/>
    <w:rsid w:val="00BD3AD9"/>
    <w:rsid w:val="00BD3C23"/>
    <w:rsid w:val="00BD5475"/>
    <w:rsid w:val="00BD6ACB"/>
    <w:rsid w:val="00BD772F"/>
    <w:rsid w:val="00BE15C6"/>
    <w:rsid w:val="00BE1C2F"/>
    <w:rsid w:val="00BE1D90"/>
    <w:rsid w:val="00BE1F27"/>
    <w:rsid w:val="00BE2093"/>
    <w:rsid w:val="00BE27CD"/>
    <w:rsid w:val="00BE2826"/>
    <w:rsid w:val="00BE325C"/>
    <w:rsid w:val="00BE3B1C"/>
    <w:rsid w:val="00BE6D49"/>
    <w:rsid w:val="00BF02C9"/>
    <w:rsid w:val="00BF0815"/>
    <w:rsid w:val="00BF29EE"/>
    <w:rsid w:val="00BF3E69"/>
    <w:rsid w:val="00BF4D16"/>
    <w:rsid w:val="00BF5CA3"/>
    <w:rsid w:val="00BF5D94"/>
    <w:rsid w:val="00BF6720"/>
    <w:rsid w:val="00C011D2"/>
    <w:rsid w:val="00C026CD"/>
    <w:rsid w:val="00C03972"/>
    <w:rsid w:val="00C03D68"/>
    <w:rsid w:val="00C04B3D"/>
    <w:rsid w:val="00C06F05"/>
    <w:rsid w:val="00C10E70"/>
    <w:rsid w:val="00C10FEC"/>
    <w:rsid w:val="00C11463"/>
    <w:rsid w:val="00C11AB2"/>
    <w:rsid w:val="00C12940"/>
    <w:rsid w:val="00C13942"/>
    <w:rsid w:val="00C140A6"/>
    <w:rsid w:val="00C156EB"/>
    <w:rsid w:val="00C16AEA"/>
    <w:rsid w:val="00C17BA9"/>
    <w:rsid w:val="00C20111"/>
    <w:rsid w:val="00C2049D"/>
    <w:rsid w:val="00C20843"/>
    <w:rsid w:val="00C211D1"/>
    <w:rsid w:val="00C22451"/>
    <w:rsid w:val="00C22C9C"/>
    <w:rsid w:val="00C23667"/>
    <w:rsid w:val="00C2596D"/>
    <w:rsid w:val="00C26279"/>
    <w:rsid w:val="00C26BDA"/>
    <w:rsid w:val="00C27DB5"/>
    <w:rsid w:val="00C33056"/>
    <w:rsid w:val="00C36823"/>
    <w:rsid w:val="00C37BF7"/>
    <w:rsid w:val="00C4082B"/>
    <w:rsid w:val="00C409C8"/>
    <w:rsid w:val="00C42B30"/>
    <w:rsid w:val="00C43655"/>
    <w:rsid w:val="00C439FB"/>
    <w:rsid w:val="00C43F33"/>
    <w:rsid w:val="00C441E7"/>
    <w:rsid w:val="00C45343"/>
    <w:rsid w:val="00C45A6E"/>
    <w:rsid w:val="00C46297"/>
    <w:rsid w:val="00C46A02"/>
    <w:rsid w:val="00C504D8"/>
    <w:rsid w:val="00C51316"/>
    <w:rsid w:val="00C5254E"/>
    <w:rsid w:val="00C52817"/>
    <w:rsid w:val="00C53045"/>
    <w:rsid w:val="00C5393A"/>
    <w:rsid w:val="00C5413A"/>
    <w:rsid w:val="00C54437"/>
    <w:rsid w:val="00C54B46"/>
    <w:rsid w:val="00C555A2"/>
    <w:rsid w:val="00C55704"/>
    <w:rsid w:val="00C558EA"/>
    <w:rsid w:val="00C56BDC"/>
    <w:rsid w:val="00C57322"/>
    <w:rsid w:val="00C57E7E"/>
    <w:rsid w:val="00C6002A"/>
    <w:rsid w:val="00C6076F"/>
    <w:rsid w:val="00C60B62"/>
    <w:rsid w:val="00C625D9"/>
    <w:rsid w:val="00C627E7"/>
    <w:rsid w:val="00C62D61"/>
    <w:rsid w:val="00C6386F"/>
    <w:rsid w:val="00C6404D"/>
    <w:rsid w:val="00C6574A"/>
    <w:rsid w:val="00C67168"/>
    <w:rsid w:val="00C7023B"/>
    <w:rsid w:val="00C71AED"/>
    <w:rsid w:val="00C74942"/>
    <w:rsid w:val="00C74B6B"/>
    <w:rsid w:val="00C74EBC"/>
    <w:rsid w:val="00C7526F"/>
    <w:rsid w:val="00C777FE"/>
    <w:rsid w:val="00C77AB3"/>
    <w:rsid w:val="00C805DD"/>
    <w:rsid w:val="00C80611"/>
    <w:rsid w:val="00C80991"/>
    <w:rsid w:val="00C810F5"/>
    <w:rsid w:val="00C819FA"/>
    <w:rsid w:val="00C90FF3"/>
    <w:rsid w:val="00C9187E"/>
    <w:rsid w:val="00C921CC"/>
    <w:rsid w:val="00C92271"/>
    <w:rsid w:val="00C92434"/>
    <w:rsid w:val="00C9340F"/>
    <w:rsid w:val="00C941E8"/>
    <w:rsid w:val="00C95BA3"/>
    <w:rsid w:val="00C95DD4"/>
    <w:rsid w:val="00C97DE3"/>
    <w:rsid w:val="00CA01BA"/>
    <w:rsid w:val="00CA08A6"/>
    <w:rsid w:val="00CA0CC5"/>
    <w:rsid w:val="00CA121A"/>
    <w:rsid w:val="00CA196C"/>
    <w:rsid w:val="00CA2B21"/>
    <w:rsid w:val="00CA38D8"/>
    <w:rsid w:val="00CA4351"/>
    <w:rsid w:val="00CA540D"/>
    <w:rsid w:val="00CA5452"/>
    <w:rsid w:val="00CA79B0"/>
    <w:rsid w:val="00CB1336"/>
    <w:rsid w:val="00CB1BD5"/>
    <w:rsid w:val="00CB25B8"/>
    <w:rsid w:val="00CB2CD1"/>
    <w:rsid w:val="00CB36DA"/>
    <w:rsid w:val="00CB390F"/>
    <w:rsid w:val="00CB4AE8"/>
    <w:rsid w:val="00CB5384"/>
    <w:rsid w:val="00CB5F8B"/>
    <w:rsid w:val="00CB66DC"/>
    <w:rsid w:val="00CC2936"/>
    <w:rsid w:val="00CC2E72"/>
    <w:rsid w:val="00CC353A"/>
    <w:rsid w:val="00CC5E8D"/>
    <w:rsid w:val="00CC742F"/>
    <w:rsid w:val="00CC7781"/>
    <w:rsid w:val="00CD042A"/>
    <w:rsid w:val="00CD310C"/>
    <w:rsid w:val="00CD41E3"/>
    <w:rsid w:val="00CD4713"/>
    <w:rsid w:val="00CD4D18"/>
    <w:rsid w:val="00CD504A"/>
    <w:rsid w:val="00CD506F"/>
    <w:rsid w:val="00CD58E1"/>
    <w:rsid w:val="00CD6602"/>
    <w:rsid w:val="00CE0280"/>
    <w:rsid w:val="00CE120E"/>
    <w:rsid w:val="00CE4014"/>
    <w:rsid w:val="00CE540A"/>
    <w:rsid w:val="00CE7C9F"/>
    <w:rsid w:val="00CF3938"/>
    <w:rsid w:val="00CF3DE6"/>
    <w:rsid w:val="00CF3DED"/>
    <w:rsid w:val="00CF56E7"/>
    <w:rsid w:val="00CF5BA5"/>
    <w:rsid w:val="00D018F6"/>
    <w:rsid w:val="00D01AC6"/>
    <w:rsid w:val="00D01DB6"/>
    <w:rsid w:val="00D022AB"/>
    <w:rsid w:val="00D041D1"/>
    <w:rsid w:val="00D04BB6"/>
    <w:rsid w:val="00D04D58"/>
    <w:rsid w:val="00D04DF2"/>
    <w:rsid w:val="00D110F8"/>
    <w:rsid w:val="00D11F81"/>
    <w:rsid w:val="00D12D50"/>
    <w:rsid w:val="00D13208"/>
    <w:rsid w:val="00D13DCC"/>
    <w:rsid w:val="00D16520"/>
    <w:rsid w:val="00D206D7"/>
    <w:rsid w:val="00D21A96"/>
    <w:rsid w:val="00D2478B"/>
    <w:rsid w:val="00D24D15"/>
    <w:rsid w:val="00D263C5"/>
    <w:rsid w:val="00D26495"/>
    <w:rsid w:val="00D2664D"/>
    <w:rsid w:val="00D26E7F"/>
    <w:rsid w:val="00D26E94"/>
    <w:rsid w:val="00D275D3"/>
    <w:rsid w:val="00D30EF3"/>
    <w:rsid w:val="00D31890"/>
    <w:rsid w:val="00D31F31"/>
    <w:rsid w:val="00D345D8"/>
    <w:rsid w:val="00D40643"/>
    <w:rsid w:val="00D41948"/>
    <w:rsid w:val="00D42D85"/>
    <w:rsid w:val="00D43085"/>
    <w:rsid w:val="00D43478"/>
    <w:rsid w:val="00D439D8"/>
    <w:rsid w:val="00D44230"/>
    <w:rsid w:val="00D44915"/>
    <w:rsid w:val="00D44A9C"/>
    <w:rsid w:val="00D44D73"/>
    <w:rsid w:val="00D5176B"/>
    <w:rsid w:val="00D528B4"/>
    <w:rsid w:val="00D53C81"/>
    <w:rsid w:val="00D54FA1"/>
    <w:rsid w:val="00D568FF"/>
    <w:rsid w:val="00D56E85"/>
    <w:rsid w:val="00D571A2"/>
    <w:rsid w:val="00D62344"/>
    <w:rsid w:val="00D62EF3"/>
    <w:rsid w:val="00D63DC5"/>
    <w:rsid w:val="00D6449D"/>
    <w:rsid w:val="00D646FE"/>
    <w:rsid w:val="00D6695C"/>
    <w:rsid w:val="00D70580"/>
    <w:rsid w:val="00D71CB5"/>
    <w:rsid w:val="00D74190"/>
    <w:rsid w:val="00D74372"/>
    <w:rsid w:val="00D743F1"/>
    <w:rsid w:val="00D74426"/>
    <w:rsid w:val="00D745FC"/>
    <w:rsid w:val="00D75491"/>
    <w:rsid w:val="00D762E9"/>
    <w:rsid w:val="00D76598"/>
    <w:rsid w:val="00D7684F"/>
    <w:rsid w:val="00D7723F"/>
    <w:rsid w:val="00D80B4B"/>
    <w:rsid w:val="00D8275A"/>
    <w:rsid w:val="00D8462E"/>
    <w:rsid w:val="00D87ADD"/>
    <w:rsid w:val="00D902F4"/>
    <w:rsid w:val="00D9084C"/>
    <w:rsid w:val="00D90C4D"/>
    <w:rsid w:val="00D92327"/>
    <w:rsid w:val="00D9415C"/>
    <w:rsid w:val="00D94D6D"/>
    <w:rsid w:val="00D96461"/>
    <w:rsid w:val="00D96A30"/>
    <w:rsid w:val="00D96A99"/>
    <w:rsid w:val="00D977F3"/>
    <w:rsid w:val="00D97F1B"/>
    <w:rsid w:val="00DA0DFE"/>
    <w:rsid w:val="00DA151D"/>
    <w:rsid w:val="00DA1DF5"/>
    <w:rsid w:val="00DA1E9F"/>
    <w:rsid w:val="00DA21C6"/>
    <w:rsid w:val="00DA2265"/>
    <w:rsid w:val="00DA346D"/>
    <w:rsid w:val="00DA4092"/>
    <w:rsid w:val="00DA41CD"/>
    <w:rsid w:val="00DA485F"/>
    <w:rsid w:val="00DA6629"/>
    <w:rsid w:val="00DA6CC5"/>
    <w:rsid w:val="00DA6D6B"/>
    <w:rsid w:val="00DA7199"/>
    <w:rsid w:val="00DA74EC"/>
    <w:rsid w:val="00DA7F56"/>
    <w:rsid w:val="00DA7F6C"/>
    <w:rsid w:val="00DB0379"/>
    <w:rsid w:val="00DB0516"/>
    <w:rsid w:val="00DB168E"/>
    <w:rsid w:val="00DB1AA2"/>
    <w:rsid w:val="00DB21F2"/>
    <w:rsid w:val="00DB30FC"/>
    <w:rsid w:val="00DB410E"/>
    <w:rsid w:val="00DB62D5"/>
    <w:rsid w:val="00DB630A"/>
    <w:rsid w:val="00DB631A"/>
    <w:rsid w:val="00DB7805"/>
    <w:rsid w:val="00DC0511"/>
    <w:rsid w:val="00DC1724"/>
    <w:rsid w:val="00DC250A"/>
    <w:rsid w:val="00DC2776"/>
    <w:rsid w:val="00DC2DCE"/>
    <w:rsid w:val="00DC3DEF"/>
    <w:rsid w:val="00DC57DF"/>
    <w:rsid w:val="00DC6024"/>
    <w:rsid w:val="00DD0191"/>
    <w:rsid w:val="00DD0FDA"/>
    <w:rsid w:val="00DD14A2"/>
    <w:rsid w:val="00DD1BF8"/>
    <w:rsid w:val="00DD3D2E"/>
    <w:rsid w:val="00DD4C24"/>
    <w:rsid w:val="00DD4E3D"/>
    <w:rsid w:val="00DD5A44"/>
    <w:rsid w:val="00DE1478"/>
    <w:rsid w:val="00DE1E3A"/>
    <w:rsid w:val="00DE3C1B"/>
    <w:rsid w:val="00DE4DFC"/>
    <w:rsid w:val="00DE506F"/>
    <w:rsid w:val="00DF0141"/>
    <w:rsid w:val="00DF3621"/>
    <w:rsid w:val="00DF3A5E"/>
    <w:rsid w:val="00DF40E6"/>
    <w:rsid w:val="00DF5742"/>
    <w:rsid w:val="00DF59BF"/>
    <w:rsid w:val="00E0039F"/>
    <w:rsid w:val="00E013D9"/>
    <w:rsid w:val="00E01E1F"/>
    <w:rsid w:val="00E02924"/>
    <w:rsid w:val="00E03345"/>
    <w:rsid w:val="00E035B6"/>
    <w:rsid w:val="00E03961"/>
    <w:rsid w:val="00E04AB8"/>
    <w:rsid w:val="00E0574F"/>
    <w:rsid w:val="00E06B63"/>
    <w:rsid w:val="00E06F1A"/>
    <w:rsid w:val="00E07515"/>
    <w:rsid w:val="00E0779E"/>
    <w:rsid w:val="00E10796"/>
    <w:rsid w:val="00E1183C"/>
    <w:rsid w:val="00E11CEE"/>
    <w:rsid w:val="00E1227C"/>
    <w:rsid w:val="00E13CBD"/>
    <w:rsid w:val="00E14C2C"/>
    <w:rsid w:val="00E16840"/>
    <w:rsid w:val="00E16CA8"/>
    <w:rsid w:val="00E24A41"/>
    <w:rsid w:val="00E269CC"/>
    <w:rsid w:val="00E26EDA"/>
    <w:rsid w:val="00E30CFB"/>
    <w:rsid w:val="00E320E9"/>
    <w:rsid w:val="00E333E5"/>
    <w:rsid w:val="00E338EB"/>
    <w:rsid w:val="00E33AC8"/>
    <w:rsid w:val="00E3595C"/>
    <w:rsid w:val="00E364FD"/>
    <w:rsid w:val="00E368B3"/>
    <w:rsid w:val="00E36E6B"/>
    <w:rsid w:val="00E37C30"/>
    <w:rsid w:val="00E4048F"/>
    <w:rsid w:val="00E411D2"/>
    <w:rsid w:val="00E42A5B"/>
    <w:rsid w:val="00E42BAE"/>
    <w:rsid w:val="00E442EA"/>
    <w:rsid w:val="00E45A21"/>
    <w:rsid w:val="00E46EFF"/>
    <w:rsid w:val="00E4769E"/>
    <w:rsid w:val="00E47941"/>
    <w:rsid w:val="00E50E1A"/>
    <w:rsid w:val="00E522DF"/>
    <w:rsid w:val="00E52385"/>
    <w:rsid w:val="00E534A6"/>
    <w:rsid w:val="00E54281"/>
    <w:rsid w:val="00E54917"/>
    <w:rsid w:val="00E54C14"/>
    <w:rsid w:val="00E54CEF"/>
    <w:rsid w:val="00E55CBF"/>
    <w:rsid w:val="00E573F1"/>
    <w:rsid w:val="00E57676"/>
    <w:rsid w:val="00E57D51"/>
    <w:rsid w:val="00E60F3F"/>
    <w:rsid w:val="00E61CE6"/>
    <w:rsid w:val="00E65471"/>
    <w:rsid w:val="00E70007"/>
    <w:rsid w:val="00E70DCA"/>
    <w:rsid w:val="00E73815"/>
    <w:rsid w:val="00E73AF7"/>
    <w:rsid w:val="00E75CB5"/>
    <w:rsid w:val="00E75DA0"/>
    <w:rsid w:val="00E76616"/>
    <w:rsid w:val="00E76DB2"/>
    <w:rsid w:val="00E76ECB"/>
    <w:rsid w:val="00E822F9"/>
    <w:rsid w:val="00E82B34"/>
    <w:rsid w:val="00E84697"/>
    <w:rsid w:val="00E864A6"/>
    <w:rsid w:val="00E87BCF"/>
    <w:rsid w:val="00E9108A"/>
    <w:rsid w:val="00E9134D"/>
    <w:rsid w:val="00E92A4B"/>
    <w:rsid w:val="00E92B0C"/>
    <w:rsid w:val="00E92FBA"/>
    <w:rsid w:val="00E93201"/>
    <w:rsid w:val="00E93372"/>
    <w:rsid w:val="00E942F2"/>
    <w:rsid w:val="00E94525"/>
    <w:rsid w:val="00E947D2"/>
    <w:rsid w:val="00E95D9F"/>
    <w:rsid w:val="00E96CFD"/>
    <w:rsid w:val="00E97FCC"/>
    <w:rsid w:val="00EA03B1"/>
    <w:rsid w:val="00EA084A"/>
    <w:rsid w:val="00EA0B7A"/>
    <w:rsid w:val="00EA13DE"/>
    <w:rsid w:val="00EA1AA7"/>
    <w:rsid w:val="00EA1ECA"/>
    <w:rsid w:val="00EA38C6"/>
    <w:rsid w:val="00EA3EB7"/>
    <w:rsid w:val="00EA44D9"/>
    <w:rsid w:val="00EA4904"/>
    <w:rsid w:val="00EA4C11"/>
    <w:rsid w:val="00EA6F0D"/>
    <w:rsid w:val="00EA770A"/>
    <w:rsid w:val="00EA798B"/>
    <w:rsid w:val="00EB126E"/>
    <w:rsid w:val="00EB1C7C"/>
    <w:rsid w:val="00EB2D09"/>
    <w:rsid w:val="00EB52D8"/>
    <w:rsid w:val="00EB645B"/>
    <w:rsid w:val="00EC0AC8"/>
    <w:rsid w:val="00EC1367"/>
    <w:rsid w:val="00EC33DB"/>
    <w:rsid w:val="00EC392E"/>
    <w:rsid w:val="00EC4C01"/>
    <w:rsid w:val="00EC77DD"/>
    <w:rsid w:val="00ED0826"/>
    <w:rsid w:val="00ED0C61"/>
    <w:rsid w:val="00ED0DEE"/>
    <w:rsid w:val="00ED1404"/>
    <w:rsid w:val="00ED18CC"/>
    <w:rsid w:val="00ED3076"/>
    <w:rsid w:val="00ED3145"/>
    <w:rsid w:val="00ED327D"/>
    <w:rsid w:val="00ED3B00"/>
    <w:rsid w:val="00ED3DEC"/>
    <w:rsid w:val="00ED41D9"/>
    <w:rsid w:val="00ED43F6"/>
    <w:rsid w:val="00ED5D16"/>
    <w:rsid w:val="00ED6F94"/>
    <w:rsid w:val="00ED75FE"/>
    <w:rsid w:val="00EE0256"/>
    <w:rsid w:val="00EE07E3"/>
    <w:rsid w:val="00EE1BE0"/>
    <w:rsid w:val="00EE2012"/>
    <w:rsid w:val="00EE207A"/>
    <w:rsid w:val="00EE239E"/>
    <w:rsid w:val="00EE61FA"/>
    <w:rsid w:val="00EF0F84"/>
    <w:rsid w:val="00EF1C51"/>
    <w:rsid w:val="00EF20D2"/>
    <w:rsid w:val="00EF226B"/>
    <w:rsid w:val="00EF39C7"/>
    <w:rsid w:val="00EF6857"/>
    <w:rsid w:val="00EF6F72"/>
    <w:rsid w:val="00F0076C"/>
    <w:rsid w:val="00F03B16"/>
    <w:rsid w:val="00F055D0"/>
    <w:rsid w:val="00F06F19"/>
    <w:rsid w:val="00F122A2"/>
    <w:rsid w:val="00F150D5"/>
    <w:rsid w:val="00F1511C"/>
    <w:rsid w:val="00F15511"/>
    <w:rsid w:val="00F173EF"/>
    <w:rsid w:val="00F17A12"/>
    <w:rsid w:val="00F221C9"/>
    <w:rsid w:val="00F225E7"/>
    <w:rsid w:val="00F236BB"/>
    <w:rsid w:val="00F2400A"/>
    <w:rsid w:val="00F24AF2"/>
    <w:rsid w:val="00F25F07"/>
    <w:rsid w:val="00F27004"/>
    <w:rsid w:val="00F2762F"/>
    <w:rsid w:val="00F27D69"/>
    <w:rsid w:val="00F30528"/>
    <w:rsid w:val="00F30E06"/>
    <w:rsid w:val="00F3228A"/>
    <w:rsid w:val="00F3381C"/>
    <w:rsid w:val="00F3391A"/>
    <w:rsid w:val="00F361B1"/>
    <w:rsid w:val="00F3760E"/>
    <w:rsid w:val="00F37A5B"/>
    <w:rsid w:val="00F40F21"/>
    <w:rsid w:val="00F41724"/>
    <w:rsid w:val="00F41A8B"/>
    <w:rsid w:val="00F425D0"/>
    <w:rsid w:val="00F432BE"/>
    <w:rsid w:val="00F432C9"/>
    <w:rsid w:val="00F4351D"/>
    <w:rsid w:val="00F43A27"/>
    <w:rsid w:val="00F43B47"/>
    <w:rsid w:val="00F43DE7"/>
    <w:rsid w:val="00F44199"/>
    <w:rsid w:val="00F44539"/>
    <w:rsid w:val="00F44844"/>
    <w:rsid w:val="00F44E06"/>
    <w:rsid w:val="00F45354"/>
    <w:rsid w:val="00F45B9E"/>
    <w:rsid w:val="00F45FC4"/>
    <w:rsid w:val="00F46258"/>
    <w:rsid w:val="00F4645A"/>
    <w:rsid w:val="00F46FD3"/>
    <w:rsid w:val="00F52AE8"/>
    <w:rsid w:val="00F53146"/>
    <w:rsid w:val="00F539E2"/>
    <w:rsid w:val="00F53D07"/>
    <w:rsid w:val="00F56DAF"/>
    <w:rsid w:val="00F57416"/>
    <w:rsid w:val="00F57730"/>
    <w:rsid w:val="00F603EC"/>
    <w:rsid w:val="00F60B01"/>
    <w:rsid w:val="00F60D52"/>
    <w:rsid w:val="00F60ECA"/>
    <w:rsid w:val="00F6173E"/>
    <w:rsid w:val="00F61B3E"/>
    <w:rsid w:val="00F61BDC"/>
    <w:rsid w:val="00F627E7"/>
    <w:rsid w:val="00F627E9"/>
    <w:rsid w:val="00F64EF7"/>
    <w:rsid w:val="00F6677C"/>
    <w:rsid w:val="00F66A07"/>
    <w:rsid w:val="00F66D6B"/>
    <w:rsid w:val="00F66F12"/>
    <w:rsid w:val="00F66F1B"/>
    <w:rsid w:val="00F672C9"/>
    <w:rsid w:val="00F708D3"/>
    <w:rsid w:val="00F70AA6"/>
    <w:rsid w:val="00F71025"/>
    <w:rsid w:val="00F717A2"/>
    <w:rsid w:val="00F732AA"/>
    <w:rsid w:val="00F73540"/>
    <w:rsid w:val="00F73662"/>
    <w:rsid w:val="00F73AC0"/>
    <w:rsid w:val="00F76A01"/>
    <w:rsid w:val="00F77180"/>
    <w:rsid w:val="00F77C76"/>
    <w:rsid w:val="00F80B3D"/>
    <w:rsid w:val="00F80F98"/>
    <w:rsid w:val="00F81328"/>
    <w:rsid w:val="00F81447"/>
    <w:rsid w:val="00F81ADF"/>
    <w:rsid w:val="00F826F0"/>
    <w:rsid w:val="00F83035"/>
    <w:rsid w:val="00F84685"/>
    <w:rsid w:val="00F85422"/>
    <w:rsid w:val="00F8575B"/>
    <w:rsid w:val="00F85EC6"/>
    <w:rsid w:val="00F86DC5"/>
    <w:rsid w:val="00F879C1"/>
    <w:rsid w:val="00F87BFB"/>
    <w:rsid w:val="00F87FDC"/>
    <w:rsid w:val="00F90009"/>
    <w:rsid w:val="00F90CEF"/>
    <w:rsid w:val="00F912F9"/>
    <w:rsid w:val="00F93B6C"/>
    <w:rsid w:val="00F97DF5"/>
    <w:rsid w:val="00F97F83"/>
    <w:rsid w:val="00FA007F"/>
    <w:rsid w:val="00FA0A1C"/>
    <w:rsid w:val="00FA2ECB"/>
    <w:rsid w:val="00FA554D"/>
    <w:rsid w:val="00FA5A78"/>
    <w:rsid w:val="00FA5E0E"/>
    <w:rsid w:val="00FA6162"/>
    <w:rsid w:val="00FA705C"/>
    <w:rsid w:val="00FB12F7"/>
    <w:rsid w:val="00FB1604"/>
    <w:rsid w:val="00FB1D9F"/>
    <w:rsid w:val="00FB2259"/>
    <w:rsid w:val="00FB2BDB"/>
    <w:rsid w:val="00FB2D8E"/>
    <w:rsid w:val="00FB39A2"/>
    <w:rsid w:val="00FB39DE"/>
    <w:rsid w:val="00FB3AAE"/>
    <w:rsid w:val="00FB4EEA"/>
    <w:rsid w:val="00FB5175"/>
    <w:rsid w:val="00FB533F"/>
    <w:rsid w:val="00FB6F69"/>
    <w:rsid w:val="00FB7DE0"/>
    <w:rsid w:val="00FC0A0E"/>
    <w:rsid w:val="00FC167D"/>
    <w:rsid w:val="00FC1F61"/>
    <w:rsid w:val="00FC21A6"/>
    <w:rsid w:val="00FC370E"/>
    <w:rsid w:val="00FC3CFE"/>
    <w:rsid w:val="00FC448A"/>
    <w:rsid w:val="00FC5951"/>
    <w:rsid w:val="00FC5C34"/>
    <w:rsid w:val="00FD01B4"/>
    <w:rsid w:val="00FD4785"/>
    <w:rsid w:val="00FD4974"/>
    <w:rsid w:val="00FD4C09"/>
    <w:rsid w:val="00FD53F7"/>
    <w:rsid w:val="00FD6BDC"/>
    <w:rsid w:val="00FD7B79"/>
    <w:rsid w:val="00FE00C7"/>
    <w:rsid w:val="00FE04B3"/>
    <w:rsid w:val="00FE04F2"/>
    <w:rsid w:val="00FE11B3"/>
    <w:rsid w:val="00FE3DC7"/>
    <w:rsid w:val="00FE6845"/>
    <w:rsid w:val="00FE7AF0"/>
    <w:rsid w:val="00FE7E19"/>
    <w:rsid w:val="00FF00DB"/>
    <w:rsid w:val="00FF0164"/>
    <w:rsid w:val="00FF0225"/>
    <w:rsid w:val="00FF1938"/>
    <w:rsid w:val="00FF28A8"/>
    <w:rsid w:val="00FF2E56"/>
    <w:rsid w:val="00FF363A"/>
    <w:rsid w:val="00FF3CCF"/>
    <w:rsid w:val="00FF5FCC"/>
    <w:rsid w:val="00FF66C7"/>
    <w:rsid w:val="00FF6DC5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68FF91"/>
  <w15:docId w15:val="{72D58DEC-6EC3-4DFA-8D40-D18537628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C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1A14"/>
  </w:style>
  <w:style w:type="paragraph" w:styleId="Pta">
    <w:name w:val="footer"/>
    <w:basedOn w:val="Normlny"/>
    <w:link w:val="PtaChar"/>
    <w:uiPriority w:val="99"/>
    <w:unhideWhenUsed/>
    <w:rsid w:val="000C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1A14"/>
  </w:style>
  <w:style w:type="paragraph" w:styleId="Textbubliny">
    <w:name w:val="Balloon Text"/>
    <w:basedOn w:val="Normlny"/>
    <w:link w:val="TextbublinyChar"/>
    <w:uiPriority w:val="99"/>
    <w:semiHidden/>
    <w:unhideWhenUsed/>
    <w:rsid w:val="000C1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1A14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4D10AF"/>
    <w:pPr>
      <w:spacing w:after="0" w:line="240" w:lineRule="auto"/>
    </w:pPr>
    <w:rPr>
      <w:rFonts w:ascii="Arial" w:hAnsi="Arial"/>
      <w:sz w:val="20"/>
    </w:rPr>
  </w:style>
  <w:style w:type="character" w:styleId="Siln">
    <w:name w:val="Strong"/>
    <w:basedOn w:val="Predvolenpsmoodseku"/>
    <w:uiPriority w:val="22"/>
    <w:qFormat/>
    <w:rsid w:val="004D10AF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4D10AF"/>
    <w:rPr>
      <w:color w:val="0000FF" w:themeColor="hyperlink"/>
      <w:u w:val="single"/>
    </w:rPr>
  </w:style>
  <w:style w:type="character" w:styleId="Zstupntext">
    <w:name w:val="Placeholder Text"/>
    <w:basedOn w:val="Predvolenpsmoodseku"/>
    <w:uiPriority w:val="99"/>
    <w:semiHidden/>
    <w:rsid w:val="00F3760E"/>
    <w:rPr>
      <w:color w:val="808080"/>
    </w:rPr>
  </w:style>
  <w:style w:type="character" w:styleId="Odkaznakomentr">
    <w:name w:val="annotation reference"/>
    <w:basedOn w:val="Predvolenpsmoodseku"/>
    <w:uiPriority w:val="99"/>
    <w:semiHidden/>
    <w:unhideWhenUsed/>
    <w:rsid w:val="001C66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C660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C660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C66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C660A"/>
    <w:rPr>
      <w:b/>
      <w:bCs/>
      <w:sz w:val="20"/>
      <w:szCs w:val="20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9806BD"/>
    <w:pPr>
      <w:spacing w:after="0" w:line="240" w:lineRule="auto"/>
    </w:pPr>
    <w:rPr>
      <w:rFonts w:ascii="Calibri" w:hAnsi="Calibri" w:cs="Calibri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9806BD"/>
    <w:rPr>
      <w:rFonts w:ascii="Calibri" w:hAnsi="Calibri" w:cs="Calibri"/>
      <w:lang w:eastAsia="sk-SK"/>
    </w:rPr>
  </w:style>
  <w:style w:type="character" w:customStyle="1" w:styleId="apple-converted-space">
    <w:name w:val="apple-converted-space"/>
    <w:basedOn w:val="Predvolenpsmoodseku"/>
    <w:rsid w:val="00E45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8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stat.sk/vdc/pdf/Populacny_vyvoj_SR_2014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c.europa.eu/economy_finance/publications/european_economy/2015/ee3_en.ht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imona.fiabane@nadaciapontis.s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assets.aarp.org/www.aarp.org_/cs/misc/leading_a_multigenerational_workforc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ssets.aarp.org/www.aarp.org_/cs/misc/leading_a_multigenerational_workforce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Simona Gembicka</dc:creator>
  <cp:lastModifiedBy>Simona Fiabane</cp:lastModifiedBy>
  <cp:revision>2</cp:revision>
  <cp:lastPrinted>2017-05-02T13:39:00Z</cp:lastPrinted>
  <dcterms:created xsi:type="dcterms:W3CDTF">2017-10-12T10:23:00Z</dcterms:created>
  <dcterms:modified xsi:type="dcterms:W3CDTF">2017-10-12T10:23:00Z</dcterms:modified>
</cp:coreProperties>
</file>