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42" w:rsidRDefault="00EB7342" w:rsidP="00616427">
      <w:pPr>
        <w:contextualSpacing/>
        <w:rPr>
          <w:rFonts w:ascii="Arial" w:hAnsi="Arial" w:cs="Arial"/>
          <w:b/>
          <w:color w:val="C00000"/>
          <w:sz w:val="32"/>
          <w:szCs w:val="20"/>
        </w:rPr>
      </w:pPr>
    </w:p>
    <w:p w:rsidR="00C320A9" w:rsidRPr="00EB7342" w:rsidRDefault="00EB7342" w:rsidP="00EB7342">
      <w:pPr>
        <w:contextualSpacing/>
        <w:jc w:val="center"/>
        <w:rPr>
          <w:rFonts w:ascii="Arial" w:hAnsi="Arial" w:cs="Arial"/>
          <w:b/>
          <w:color w:val="C00000"/>
          <w:sz w:val="32"/>
          <w:szCs w:val="20"/>
        </w:rPr>
      </w:pPr>
      <w:r w:rsidRPr="00EB7342">
        <w:rPr>
          <w:rFonts w:ascii="Arial" w:hAnsi="Arial" w:cs="Arial"/>
          <w:b/>
          <w:color w:val="C00000"/>
          <w:sz w:val="32"/>
          <w:szCs w:val="20"/>
        </w:rPr>
        <w:t>Ktoré firmy získajú titul zodpovedná firma?</w:t>
      </w:r>
    </w:p>
    <w:p w:rsidR="00EB7342" w:rsidRPr="00EB7342" w:rsidRDefault="00EB7342" w:rsidP="00616427">
      <w:pPr>
        <w:contextualSpacing/>
        <w:rPr>
          <w:rFonts w:ascii="Arial" w:hAnsi="Arial" w:cs="Arial"/>
          <w:b/>
          <w:color w:val="C00000"/>
          <w:sz w:val="24"/>
          <w:szCs w:val="20"/>
        </w:rPr>
      </w:pPr>
      <w:r w:rsidRPr="00EB7342">
        <w:rPr>
          <w:rFonts w:ascii="Arial" w:hAnsi="Arial" w:cs="Arial"/>
          <w:b/>
          <w:color w:val="C00000"/>
          <w:sz w:val="24"/>
          <w:szCs w:val="20"/>
        </w:rPr>
        <w:t xml:space="preserve">Poznáme finalistov </w:t>
      </w:r>
      <w:proofErr w:type="spellStart"/>
      <w:r w:rsidRPr="00EB7342">
        <w:rPr>
          <w:rFonts w:ascii="Arial" w:hAnsi="Arial" w:cs="Arial"/>
          <w:b/>
          <w:color w:val="C00000"/>
          <w:sz w:val="24"/>
          <w:szCs w:val="20"/>
        </w:rPr>
        <w:t>Via</w:t>
      </w:r>
      <w:proofErr w:type="spellEnd"/>
      <w:r w:rsidRPr="00EB7342">
        <w:rPr>
          <w:rFonts w:ascii="Arial" w:hAnsi="Arial" w:cs="Arial"/>
          <w:b/>
          <w:color w:val="C00000"/>
          <w:sz w:val="24"/>
          <w:szCs w:val="20"/>
        </w:rPr>
        <w:t xml:space="preserve"> </w:t>
      </w:r>
      <w:proofErr w:type="spellStart"/>
      <w:r w:rsidRPr="00EB7342">
        <w:rPr>
          <w:rFonts w:ascii="Arial" w:hAnsi="Arial" w:cs="Arial"/>
          <w:b/>
          <w:color w:val="C00000"/>
          <w:sz w:val="24"/>
          <w:szCs w:val="20"/>
        </w:rPr>
        <w:t>Bona</w:t>
      </w:r>
      <w:proofErr w:type="spellEnd"/>
      <w:r w:rsidRPr="00EB7342">
        <w:rPr>
          <w:rFonts w:ascii="Arial" w:hAnsi="Arial" w:cs="Arial"/>
          <w:b/>
          <w:color w:val="C00000"/>
          <w:sz w:val="24"/>
          <w:szCs w:val="20"/>
        </w:rPr>
        <w:t xml:space="preserve"> Slovakia za rok 2017</w:t>
      </w:r>
    </w:p>
    <w:p w:rsidR="00616427" w:rsidRDefault="00616427" w:rsidP="00616427">
      <w:pPr>
        <w:shd w:val="clear" w:color="auto" w:fill="FFFFFF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C320A9" w:rsidRDefault="00C46E58" w:rsidP="00616427">
      <w:pPr>
        <w:shd w:val="clear" w:color="auto" w:fill="FFFFFF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16</w:t>
      </w:r>
      <w:r w:rsidR="00C320A9" w:rsidRPr="00087835">
        <w:rPr>
          <w:rFonts w:ascii="Arial" w:hAnsi="Arial" w:cs="Arial"/>
          <w:b/>
          <w:bCs/>
          <w:sz w:val="20"/>
          <w:szCs w:val="20"/>
        </w:rPr>
        <w:t>. februára 2018 –</w:t>
      </w:r>
      <w:r w:rsidR="00C320A9" w:rsidRPr="001C68F5">
        <w:rPr>
          <w:rFonts w:ascii="Arial" w:hAnsi="Arial" w:cs="Arial"/>
          <w:color w:val="555555"/>
          <w:sz w:val="21"/>
          <w:szCs w:val="21"/>
        </w:rPr>
        <w:t xml:space="preserve"> </w:t>
      </w:r>
      <w:r w:rsidR="00C320A9" w:rsidRPr="00087835">
        <w:rPr>
          <w:rFonts w:ascii="Arial" w:hAnsi="Arial" w:cs="Arial"/>
          <w:b/>
          <w:bCs/>
          <w:sz w:val="20"/>
          <w:szCs w:val="20"/>
        </w:rPr>
        <w:t xml:space="preserve"> O ocenenie </w:t>
      </w:r>
      <w:proofErr w:type="spellStart"/>
      <w:r w:rsidR="00C320A9" w:rsidRPr="00087835">
        <w:rPr>
          <w:rFonts w:ascii="Arial" w:hAnsi="Arial" w:cs="Arial"/>
          <w:b/>
          <w:bCs/>
          <w:sz w:val="20"/>
          <w:szCs w:val="20"/>
        </w:rPr>
        <w:t>Via</w:t>
      </w:r>
      <w:proofErr w:type="spellEnd"/>
      <w:r w:rsidR="00C320A9" w:rsidRPr="0008783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320A9" w:rsidRPr="00087835">
        <w:rPr>
          <w:rFonts w:ascii="Arial" w:hAnsi="Arial" w:cs="Arial"/>
          <w:b/>
          <w:bCs/>
          <w:sz w:val="20"/>
          <w:szCs w:val="20"/>
        </w:rPr>
        <w:t>Bona</w:t>
      </w:r>
      <w:proofErr w:type="spellEnd"/>
      <w:r w:rsidR="00C320A9" w:rsidRPr="00087835">
        <w:rPr>
          <w:rFonts w:ascii="Arial" w:hAnsi="Arial" w:cs="Arial"/>
          <w:b/>
          <w:bCs/>
          <w:sz w:val="20"/>
          <w:szCs w:val="20"/>
        </w:rPr>
        <w:t xml:space="preserve"> Slovakia</w:t>
      </w:r>
      <w:r w:rsidR="005E2161">
        <w:rPr>
          <w:rFonts w:ascii="Arial" w:hAnsi="Arial" w:cs="Arial"/>
          <w:b/>
          <w:bCs/>
          <w:sz w:val="20"/>
          <w:szCs w:val="20"/>
        </w:rPr>
        <w:t xml:space="preserve"> za rok 2017</w:t>
      </w:r>
      <w:r w:rsidR="00C320A9" w:rsidRPr="00087835">
        <w:rPr>
          <w:rFonts w:ascii="Arial" w:hAnsi="Arial" w:cs="Arial"/>
          <w:b/>
          <w:bCs/>
          <w:sz w:val="20"/>
          <w:szCs w:val="20"/>
        </w:rPr>
        <w:t xml:space="preserve"> sa uchádzalo celkovo 48 malých, stredných a veľkých firiem, ktoré pôsobia na Slovensku. </w:t>
      </w:r>
      <w:r w:rsidR="00C320A9" w:rsidRPr="00087835">
        <w:rPr>
          <w:rFonts w:ascii="Arial" w:hAnsi="Arial" w:cs="Arial"/>
          <w:b/>
          <w:sz w:val="20"/>
          <w:szCs w:val="20"/>
        </w:rPr>
        <w:t>Do užšieho výberu posunula hodnotiaca komisia 22 nominácií v 8 kategóriách.</w:t>
      </w:r>
      <w:r w:rsidR="00C320A9">
        <w:rPr>
          <w:rFonts w:ascii="Arial" w:hAnsi="Arial" w:cs="Arial"/>
          <w:b/>
          <w:sz w:val="20"/>
          <w:szCs w:val="20"/>
        </w:rPr>
        <w:t xml:space="preserve"> </w:t>
      </w:r>
      <w:r w:rsidR="00C320A9" w:rsidRPr="001C68F5">
        <w:rPr>
          <w:rFonts w:ascii="Arial" w:hAnsi="Arial" w:cs="Arial"/>
          <w:b/>
          <w:bCs/>
          <w:sz w:val="20"/>
          <w:szCs w:val="20"/>
        </w:rPr>
        <w:t xml:space="preserve">Nadácia </w:t>
      </w:r>
      <w:proofErr w:type="spellStart"/>
      <w:r w:rsidR="00C320A9" w:rsidRPr="001C68F5">
        <w:rPr>
          <w:rFonts w:ascii="Arial" w:hAnsi="Arial" w:cs="Arial"/>
          <w:b/>
          <w:bCs/>
          <w:sz w:val="20"/>
          <w:szCs w:val="20"/>
        </w:rPr>
        <w:t>Pontis</w:t>
      </w:r>
      <w:proofErr w:type="spellEnd"/>
      <w:r w:rsidR="00C320A9" w:rsidRPr="001C68F5">
        <w:rPr>
          <w:rFonts w:ascii="Arial" w:hAnsi="Arial" w:cs="Arial"/>
          <w:b/>
          <w:bCs/>
          <w:sz w:val="20"/>
          <w:szCs w:val="20"/>
        </w:rPr>
        <w:t xml:space="preserve"> každoročne oceňuje výnimočné projekty a zodpovedné prístupy firiem, ktoré menia Slovensko k lepšiemu.</w:t>
      </w:r>
      <w:r w:rsidR="00C320A9">
        <w:rPr>
          <w:rFonts w:ascii="Arial" w:hAnsi="Arial" w:cs="Arial"/>
          <w:b/>
          <w:bCs/>
          <w:sz w:val="20"/>
          <w:szCs w:val="20"/>
        </w:rPr>
        <w:t xml:space="preserve"> Tento rok udelí ocenenie </w:t>
      </w:r>
      <w:proofErr w:type="spellStart"/>
      <w:r w:rsidR="00C320A9">
        <w:rPr>
          <w:rFonts w:ascii="Arial" w:hAnsi="Arial" w:cs="Arial"/>
          <w:b/>
          <w:bCs/>
          <w:sz w:val="20"/>
          <w:szCs w:val="20"/>
        </w:rPr>
        <w:t>Via</w:t>
      </w:r>
      <w:proofErr w:type="spellEnd"/>
      <w:r w:rsidR="00C320A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320A9">
        <w:rPr>
          <w:rFonts w:ascii="Arial" w:hAnsi="Arial" w:cs="Arial"/>
          <w:b/>
          <w:bCs/>
          <w:sz w:val="20"/>
          <w:szCs w:val="20"/>
        </w:rPr>
        <w:t>Bona</w:t>
      </w:r>
      <w:proofErr w:type="spellEnd"/>
      <w:r w:rsidR="00C320A9">
        <w:rPr>
          <w:rFonts w:ascii="Arial" w:hAnsi="Arial" w:cs="Arial"/>
          <w:b/>
          <w:bCs/>
          <w:sz w:val="20"/>
          <w:szCs w:val="20"/>
        </w:rPr>
        <w:t xml:space="preserve"> Slovakia už 18-sty krát.</w:t>
      </w:r>
    </w:p>
    <w:p w:rsidR="00616427" w:rsidRPr="00087835" w:rsidRDefault="00616427" w:rsidP="00616427">
      <w:pPr>
        <w:shd w:val="clear" w:color="auto" w:fill="FFFFFF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C320A9" w:rsidRPr="00087835" w:rsidRDefault="00C320A9" w:rsidP="00616427">
      <w:pPr>
        <w:contextualSpacing/>
        <w:rPr>
          <w:rFonts w:ascii="Arial" w:hAnsi="Arial" w:cs="Arial"/>
          <w:b/>
          <w:color w:val="C00000"/>
          <w:sz w:val="20"/>
          <w:szCs w:val="20"/>
        </w:rPr>
      </w:pPr>
      <w:r w:rsidRPr="00087835">
        <w:rPr>
          <w:rFonts w:ascii="Arial" w:hAnsi="Arial" w:cs="Arial"/>
          <w:b/>
          <w:color w:val="C00000"/>
          <w:sz w:val="20"/>
          <w:szCs w:val="20"/>
        </w:rPr>
        <w:t>O hlavné ceny bojujú banka</w:t>
      </w:r>
      <w:r w:rsidR="000F34FA">
        <w:rPr>
          <w:rFonts w:ascii="Arial" w:hAnsi="Arial" w:cs="Arial"/>
          <w:b/>
          <w:color w:val="C00000"/>
          <w:sz w:val="20"/>
          <w:szCs w:val="20"/>
        </w:rPr>
        <w:t>,</w:t>
      </w:r>
      <w:r w:rsidRPr="00087835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 w:rsidR="000F34FA">
        <w:rPr>
          <w:rFonts w:ascii="Arial" w:hAnsi="Arial" w:cs="Arial"/>
          <w:b/>
          <w:color w:val="C00000"/>
          <w:sz w:val="20"/>
          <w:szCs w:val="20"/>
        </w:rPr>
        <w:t>cestovná kancelária, plavecká škola a dve IT firmy</w:t>
      </w:r>
    </w:p>
    <w:p w:rsidR="001A134F" w:rsidRDefault="00C320A9" w:rsidP="00616427">
      <w:pPr>
        <w:contextualSpacing/>
        <w:rPr>
          <w:rFonts w:ascii="Arial" w:hAnsi="Arial" w:cs="Arial"/>
          <w:sz w:val="20"/>
          <w:szCs w:val="20"/>
        </w:rPr>
      </w:pPr>
      <w:r w:rsidRPr="00087835">
        <w:rPr>
          <w:rFonts w:ascii="Arial" w:hAnsi="Arial" w:cs="Arial"/>
          <w:sz w:val="20"/>
          <w:szCs w:val="20"/>
        </w:rPr>
        <w:t xml:space="preserve">Do finále v kategórii Zodpovedná veľká firma posunula hodnotiaca komisia </w:t>
      </w:r>
      <w:r>
        <w:rPr>
          <w:rFonts w:ascii="Arial" w:hAnsi="Arial" w:cs="Arial"/>
          <w:sz w:val="20"/>
          <w:szCs w:val="20"/>
        </w:rPr>
        <w:t xml:space="preserve">spoločnosti </w:t>
      </w:r>
      <w:r w:rsidRPr="00087835">
        <w:rPr>
          <w:rFonts w:ascii="Arial" w:hAnsi="Arial" w:cs="Arial"/>
          <w:sz w:val="20"/>
          <w:szCs w:val="20"/>
        </w:rPr>
        <w:t>Accenture a Slovensk</w:t>
      </w:r>
      <w:r w:rsidR="00B22D54">
        <w:rPr>
          <w:rFonts w:ascii="Arial" w:hAnsi="Arial" w:cs="Arial"/>
          <w:sz w:val="20"/>
          <w:szCs w:val="20"/>
        </w:rPr>
        <w:t>ú</w:t>
      </w:r>
      <w:r w:rsidRPr="00087835">
        <w:rPr>
          <w:rFonts w:ascii="Arial" w:hAnsi="Arial" w:cs="Arial"/>
          <w:sz w:val="20"/>
          <w:szCs w:val="20"/>
        </w:rPr>
        <w:t xml:space="preserve"> sporiteľň</w:t>
      </w:r>
      <w:r w:rsidR="00B22D54">
        <w:rPr>
          <w:rFonts w:ascii="Arial" w:hAnsi="Arial" w:cs="Arial"/>
          <w:sz w:val="20"/>
          <w:szCs w:val="20"/>
        </w:rPr>
        <w:t>u</w:t>
      </w:r>
      <w:r w:rsidRPr="00087835">
        <w:rPr>
          <w:rFonts w:ascii="Arial" w:hAnsi="Arial" w:cs="Arial"/>
          <w:sz w:val="20"/>
          <w:szCs w:val="20"/>
        </w:rPr>
        <w:t xml:space="preserve">. Accenture podporuje rôznorodé </w:t>
      </w:r>
      <w:r>
        <w:rPr>
          <w:rFonts w:ascii="Arial" w:hAnsi="Arial" w:cs="Arial"/>
          <w:sz w:val="20"/>
          <w:szCs w:val="20"/>
        </w:rPr>
        <w:t xml:space="preserve">pracovné </w:t>
      </w:r>
      <w:r w:rsidRPr="00087835">
        <w:rPr>
          <w:rFonts w:ascii="Arial" w:hAnsi="Arial" w:cs="Arial"/>
          <w:sz w:val="20"/>
          <w:szCs w:val="20"/>
        </w:rPr>
        <w:t>prostredie, pretože verí, že to urobí firmu silnejšou a inov</w:t>
      </w:r>
      <w:r w:rsidR="000D040E">
        <w:rPr>
          <w:rFonts w:ascii="Arial" w:hAnsi="Arial" w:cs="Arial"/>
          <w:sz w:val="20"/>
          <w:szCs w:val="20"/>
        </w:rPr>
        <w:t>atívn</w:t>
      </w:r>
      <w:r w:rsidRPr="00087835">
        <w:rPr>
          <w:rFonts w:ascii="Arial" w:hAnsi="Arial" w:cs="Arial"/>
          <w:sz w:val="20"/>
          <w:szCs w:val="20"/>
        </w:rPr>
        <w:t xml:space="preserve">ou. Špecificky vo vzťahu k ženám, firma urobila viacero záväzkov, napr. mať do roku 2025 pomer mužov a žien medzi zamestnancami 50:50. Slovenská sporiteľňa  si za svoju prioritu stanovila </w:t>
      </w:r>
      <w:r>
        <w:rPr>
          <w:rFonts w:ascii="Arial" w:hAnsi="Arial" w:cs="Arial"/>
          <w:sz w:val="20"/>
          <w:szCs w:val="20"/>
        </w:rPr>
        <w:t xml:space="preserve">finančné </w:t>
      </w:r>
      <w:r w:rsidRPr="00087835">
        <w:rPr>
          <w:rFonts w:ascii="Arial" w:hAnsi="Arial" w:cs="Arial"/>
          <w:sz w:val="20"/>
          <w:szCs w:val="20"/>
        </w:rPr>
        <w:t>vzdelávanie. Prostredníctvom svojej sociálnej banky poskytuje bankové služby, finančné vzd</w:t>
      </w:r>
      <w:r>
        <w:rPr>
          <w:rFonts w:ascii="Arial" w:hAnsi="Arial" w:cs="Arial"/>
          <w:sz w:val="20"/>
          <w:szCs w:val="20"/>
        </w:rPr>
        <w:t xml:space="preserve">elávanie a poradenstvo </w:t>
      </w:r>
      <w:r w:rsidRPr="00087835">
        <w:rPr>
          <w:rFonts w:ascii="Arial" w:hAnsi="Arial" w:cs="Arial"/>
          <w:sz w:val="20"/>
          <w:szCs w:val="20"/>
        </w:rPr>
        <w:t>skupinám, ktoré žiadna iná banka na Slovensku nepokrýva: začí</w:t>
      </w:r>
      <w:r>
        <w:rPr>
          <w:rFonts w:ascii="Arial" w:hAnsi="Arial" w:cs="Arial"/>
          <w:sz w:val="20"/>
          <w:szCs w:val="20"/>
        </w:rPr>
        <w:t xml:space="preserve">najúci podnikatelia, </w:t>
      </w:r>
      <w:proofErr w:type="spellStart"/>
      <w:r>
        <w:rPr>
          <w:rFonts w:ascii="Arial" w:hAnsi="Arial" w:cs="Arial"/>
          <w:sz w:val="20"/>
          <w:szCs w:val="20"/>
        </w:rPr>
        <w:t>mimovládky</w:t>
      </w:r>
      <w:proofErr w:type="spellEnd"/>
      <w:r>
        <w:rPr>
          <w:rFonts w:ascii="Arial" w:hAnsi="Arial" w:cs="Arial"/>
          <w:sz w:val="20"/>
          <w:szCs w:val="20"/>
        </w:rPr>
        <w:t xml:space="preserve"> a</w:t>
      </w:r>
      <w:r w:rsidRPr="00087835">
        <w:rPr>
          <w:rFonts w:ascii="Arial" w:hAnsi="Arial" w:cs="Arial"/>
          <w:sz w:val="20"/>
          <w:szCs w:val="20"/>
        </w:rPr>
        <w:t xml:space="preserve"> nízkopríjmové skupiny obyvateľstva. Jej cieľom je prispieť k riešeniu celospoločenských problémov.</w:t>
      </w:r>
    </w:p>
    <w:p w:rsidR="00616427" w:rsidRDefault="00C320A9" w:rsidP="00616427">
      <w:pPr>
        <w:contextualSpacing/>
        <w:rPr>
          <w:rFonts w:ascii="Arial" w:hAnsi="Arial" w:cs="Arial"/>
          <w:sz w:val="20"/>
          <w:szCs w:val="20"/>
        </w:rPr>
      </w:pPr>
      <w:r w:rsidRPr="00087835">
        <w:rPr>
          <w:rFonts w:ascii="Arial" w:hAnsi="Arial" w:cs="Arial"/>
          <w:sz w:val="20"/>
          <w:szCs w:val="20"/>
        </w:rPr>
        <w:t xml:space="preserve"> </w:t>
      </w:r>
    </w:p>
    <w:p w:rsidR="00C320A9" w:rsidRPr="00087835" w:rsidRDefault="00C320A9" w:rsidP="00616427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 titul Zodpovednej malej/strednej firmy </w:t>
      </w:r>
      <w:r w:rsidR="00703574">
        <w:rPr>
          <w:rFonts w:ascii="Arial" w:hAnsi="Arial" w:cs="Arial"/>
          <w:sz w:val="20"/>
          <w:szCs w:val="20"/>
        </w:rPr>
        <w:t>sa uchádzajú</w:t>
      </w:r>
      <w:r>
        <w:rPr>
          <w:rFonts w:ascii="Arial" w:hAnsi="Arial" w:cs="Arial"/>
          <w:sz w:val="20"/>
          <w:szCs w:val="20"/>
        </w:rPr>
        <w:t xml:space="preserve"> IT firma </w:t>
      </w:r>
      <w:proofErr w:type="spellStart"/>
      <w:r>
        <w:rPr>
          <w:rFonts w:ascii="Arial" w:hAnsi="Arial" w:cs="Arial"/>
          <w:sz w:val="20"/>
          <w:szCs w:val="20"/>
        </w:rPr>
        <w:t>Anasoft</w:t>
      </w:r>
      <w:proofErr w:type="spellEnd"/>
      <w:r>
        <w:rPr>
          <w:rFonts w:ascii="Arial" w:hAnsi="Arial" w:cs="Arial"/>
          <w:sz w:val="20"/>
          <w:szCs w:val="20"/>
        </w:rPr>
        <w:t xml:space="preserve">, cestovateľská kancelária </w:t>
      </w:r>
      <w:proofErr w:type="spellStart"/>
      <w:r>
        <w:rPr>
          <w:rFonts w:ascii="Arial" w:hAnsi="Arial" w:cs="Arial"/>
          <w:sz w:val="20"/>
          <w:szCs w:val="20"/>
        </w:rPr>
        <w:t>Bubo</w:t>
      </w:r>
      <w:proofErr w:type="spellEnd"/>
      <w:r>
        <w:rPr>
          <w:rFonts w:ascii="Arial" w:hAnsi="Arial" w:cs="Arial"/>
          <w:sz w:val="20"/>
          <w:szCs w:val="20"/>
        </w:rPr>
        <w:t xml:space="preserve"> a plavecká škola </w:t>
      </w:r>
      <w:proofErr w:type="spellStart"/>
      <w:r>
        <w:rPr>
          <w:rFonts w:ascii="Arial" w:hAnsi="Arial" w:cs="Arial"/>
          <w:sz w:val="20"/>
          <w:szCs w:val="20"/>
        </w:rPr>
        <w:t>Nereus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  <w:proofErr w:type="spellStart"/>
      <w:r w:rsidRPr="0008783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nasoft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87835">
        <w:rPr>
          <w:rFonts w:ascii="Arial" w:hAnsi="Arial" w:cs="Arial"/>
          <w:sz w:val="20"/>
          <w:szCs w:val="20"/>
        </w:rPr>
        <w:t>sa zaoberá technologickými inováciami, ktoré priamo vplývajú na environmentálne prostredie. Rozhodli sa  napríklad pre vytvorenie riešenia pre bezpapierovú kanceláriu, čím chcú znížiť dopad na životné prostredie.</w:t>
      </w:r>
      <w:r w:rsidR="000F23AC">
        <w:rPr>
          <w:rFonts w:ascii="Arial" w:hAnsi="Arial" w:cs="Arial"/>
          <w:sz w:val="20"/>
          <w:szCs w:val="20"/>
        </w:rPr>
        <w:t xml:space="preserve"> </w:t>
      </w:r>
      <w:r w:rsidRPr="00087835">
        <w:rPr>
          <w:rFonts w:ascii="Arial" w:hAnsi="Arial" w:cs="Arial"/>
          <w:sz w:val="20"/>
          <w:szCs w:val="20"/>
        </w:rPr>
        <w:t>Poslaním BUBO je rozvíjať slovenské cestovateľstvo. Firm</w:t>
      </w:r>
      <w:r>
        <w:rPr>
          <w:rFonts w:ascii="Arial" w:hAnsi="Arial" w:cs="Arial"/>
          <w:sz w:val="20"/>
          <w:szCs w:val="20"/>
        </w:rPr>
        <w:t>a s</w:t>
      </w:r>
      <w:r w:rsidR="00703574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dáva tiež</w:t>
      </w:r>
      <w:r w:rsidRPr="00087835">
        <w:rPr>
          <w:rFonts w:ascii="Arial" w:hAnsi="Arial" w:cs="Arial"/>
          <w:sz w:val="20"/>
          <w:szCs w:val="20"/>
        </w:rPr>
        <w:t xml:space="preserve"> zálež</w:t>
      </w:r>
      <w:r>
        <w:rPr>
          <w:rFonts w:ascii="Arial" w:hAnsi="Arial" w:cs="Arial"/>
          <w:sz w:val="20"/>
          <w:szCs w:val="20"/>
        </w:rPr>
        <w:t>ať</w:t>
      </w:r>
      <w:r w:rsidRPr="00087835">
        <w:rPr>
          <w:rFonts w:ascii="Arial" w:hAnsi="Arial" w:cs="Arial"/>
          <w:sz w:val="20"/>
          <w:szCs w:val="20"/>
        </w:rPr>
        <w:t xml:space="preserve"> na tom, aby ich zamestnanci boli vo firme radi</w:t>
      </w:r>
      <w:r>
        <w:rPr>
          <w:rFonts w:ascii="Arial" w:hAnsi="Arial" w:cs="Arial"/>
          <w:sz w:val="20"/>
          <w:szCs w:val="20"/>
        </w:rPr>
        <w:t xml:space="preserve"> a poskytuje im viacero benefitov. </w:t>
      </w:r>
      <w:r w:rsidRPr="00087835">
        <w:rPr>
          <w:rFonts w:ascii="Arial" w:hAnsi="Arial" w:cs="Arial"/>
          <w:sz w:val="20"/>
          <w:szCs w:val="20"/>
        </w:rPr>
        <w:t xml:space="preserve">Hlavnou motiváciou plaveckej školy </w:t>
      </w:r>
      <w:proofErr w:type="spellStart"/>
      <w:r w:rsidRPr="00087835">
        <w:rPr>
          <w:rFonts w:ascii="Arial" w:hAnsi="Arial" w:cs="Arial"/>
          <w:sz w:val="20"/>
          <w:szCs w:val="20"/>
        </w:rPr>
        <w:t>Nereus</w:t>
      </w:r>
      <w:proofErr w:type="spellEnd"/>
      <w:r w:rsidRPr="00087835">
        <w:rPr>
          <w:rFonts w:ascii="Arial" w:hAnsi="Arial" w:cs="Arial"/>
          <w:sz w:val="20"/>
          <w:szCs w:val="20"/>
        </w:rPr>
        <w:t xml:space="preserve"> je umožniť plávať deťom z každého sociálneho prostredia a pomôcť športovať komukoľvek, kto po tom túž</w:t>
      </w:r>
      <w:r>
        <w:rPr>
          <w:rFonts w:ascii="Arial" w:hAnsi="Arial" w:cs="Arial"/>
          <w:sz w:val="20"/>
          <w:szCs w:val="20"/>
        </w:rPr>
        <w:t xml:space="preserve">i. </w:t>
      </w:r>
      <w:r w:rsidRPr="00087835">
        <w:rPr>
          <w:rFonts w:ascii="Arial" w:hAnsi="Arial" w:cs="Arial"/>
          <w:sz w:val="20"/>
          <w:szCs w:val="20"/>
        </w:rPr>
        <w:t>Svojich zamestnancov, ale aj rodičov detí zapája do rozhodovacích procesov</w:t>
      </w:r>
      <w:r>
        <w:rPr>
          <w:rFonts w:ascii="Arial" w:hAnsi="Arial" w:cs="Arial"/>
          <w:sz w:val="20"/>
          <w:szCs w:val="20"/>
        </w:rPr>
        <w:t xml:space="preserve">. </w:t>
      </w:r>
    </w:p>
    <w:p w:rsidR="00616427" w:rsidRDefault="00616427" w:rsidP="00616427">
      <w:pPr>
        <w:contextualSpacing/>
        <w:rPr>
          <w:rFonts w:ascii="Arial" w:hAnsi="Arial" w:cs="Arial"/>
          <w:b/>
          <w:color w:val="C00000"/>
          <w:sz w:val="20"/>
          <w:szCs w:val="20"/>
        </w:rPr>
      </w:pPr>
    </w:p>
    <w:p w:rsidR="00B22D54" w:rsidRPr="00616427" w:rsidRDefault="00703574" w:rsidP="00616427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>Ich hlavnými cieľmi sú z</w:t>
      </w:r>
      <w:r w:rsidR="00616427" w:rsidRPr="00616427">
        <w:rPr>
          <w:rFonts w:ascii="Arial" w:hAnsi="Arial" w:cs="Arial"/>
          <w:b/>
          <w:color w:val="C00000"/>
          <w:sz w:val="20"/>
          <w:szCs w:val="20"/>
        </w:rPr>
        <w:t>odpovedná spotreba a výroba</w:t>
      </w:r>
    </w:p>
    <w:p w:rsidR="00B22D54" w:rsidRPr="00087835" w:rsidRDefault="00B22D54" w:rsidP="00616427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Novinkou tohto ročníka </w:t>
      </w:r>
      <w:proofErr w:type="spellStart"/>
      <w:r>
        <w:rPr>
          <w:rFonts w:ascii="Arial" w:hAnsi="Arial" w:cs="Arial"/>
          <w:sz w:val="20"/>
          <w:szCs w:val="20"/>
        </w:rPr>
        <w:t>Via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Bona</w:t>
      </w:r>
      <w:proofErr w:type="spellEnd"/>
      <w:r>
        <w:rPr>
          <w:rFonts w:ascii="Arial" w:hAnsi="Arial" w:cs="Arial"/>
          <w:sz w:val="20"/>
          <w:szCs w:val="20"/>
        </w:rPr>
        <w:t xml:space="preserve"> Slovakia bude </w:t>
      </w:r>
      <w:r w:rsidRPr="003219E9">
        <w:rPr>
          <w:rFonts w:ascii="Arial" w:hAnsi="Arial" w:cs="Arial"/>
          <w:sz w:val="20"/>
          <w:szCs w:val="20"/>
        </w:rPr>
        <w:t xml:space="preserve">Cena za príspevok k napĺňaniu Cieľov udržateľného rozvoja, </w:t>
      </w:r>
      <w:r w:rsidR="000F34FA">
        <w:rPr>
          <w:rFonts w:ascii="Arial" w:hAnsi="Arial" w:cs="Arial"/>
          <w:sz w:val="20"/>
          <w:szCs w:val="20"/>
        </w:rPr>
        <w:t xml:space="preserve">v </w:t>
      </w:r>
      <w:r w:rsidRPr="003219E9">
        <w:rPr>
          <w:rFonts w:ascii="Arial" w:hAnsi="Arial" w:cs="Arial"/>
          <w:sz w:val="20"/>
          <w:szCs w:val="20"/>
        </w:rPr>
        <w:t xml:space="preserve">ktorej </w:t>
      </w:r>
      <w:r>
        <w:rPr>
          <w:rFonts w:ascii="Arial" w:hAnsi="Arial" w:cs="Arial"/>
          <w:sz w:val="20"/>
          <w:szCs w:val="20"/>
        </w:rPr>
        <w:t xml:space="preserve">o víťazstvo </w:t>
      </w:r>
      <w:r w:rsidR="00703574">
        <w:rPr>
          <w:rFonts w:ascii="Arial" w:hAnsi="Arial" w:cs="Arial"/>
          <w:sz w:val="20"/>
          <w:szCs w:val="20"/>
        </w:rPr>
        <w:t>súperia</w:t>
      </w:r>
      <w:r>
        <w:rPr>
          <w:rFonts w:ascii="Arial" w:hAnsi="Arial" w:cs="Arial"/>
          <w:sz w:val="20"/>
          <w:szCs w:val="20"/>
        </w:rPr>
        <w:t>: PURE JUNK DESIGN, TESCO Stores a </w:t>
      </w:r>
      <w:proofErr w:type="spellStart"/>
      <w:r>
        <w:rPr>
          <w:rFonts w:ascii="Arial" w:hAnsi="Arial" w:cs="Arial"/>
          <w:sz w:val="20"/>
          <w:szCs w:val="20"/>
        </w:rPr>
        <w:t>WakiVaky</w:t>
      </w:r>
      <w:proofErr w:type="spellEnd"/>
      <w:r>
        <w:rPr>
          <w:rFonts w:ascii="Arial" w:hAnsi="Arial" w:cs="Arial"/>
          <w:sz w:val="20"/>
          <w:szCs w:val="20"/>
        </w:rPr>
        <w:t xml:space="preserve">. Všetky tri projekty sú zamerané na zodpovednú spotrebu a výrobu. </w:t>
      </w:r>
      <w:r w:rsidRPr="00087835">
        <w:rPr>
          <w:rFonts w:ascii="Arial" w:hAnsi="Arial" w:cs="Arial"/>
          <w:sz w:val="20"/>
          <w:szCs w:val="20"/>
        </w:rPr>
        <w:t xml:space="preserve">Spoločnosť </w:t>
      </w:r>
      <w:proofErr w:type="spellStart"/>
      <w:r w:rsidRPr="00087835">
        <w:rPr>
          <w:rFonts w:ascii="Arial" w:hAnsi="Arial" w:cs="Arial"/>
          <w:sz w:val="20"/>
          <w:szCs w:val="20"/>
        </w:rPr>
        <w:t>Pure</w:t>
      </w:r>
      <w:proofErr w:type="spellEnd"/>
      <w:r w:rsidRPr="000878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7835">
        <w:rPr>
          <w:rFonts w:ascii="Arial" w:hAnsi="Arial" w:cs="Arial"/>
          <w:sz w:val="20"/>
          <w:szCs w:val="20"/>
        </w:rPr>
        <w:t>Junk</w:t>
      </w:r>
      <w:proofErr w:type="spellEnd"/>
      <w:r w:rsidRPr="00087835">
        <w:rPr>
          <w:rFonts w:ascii="Arial" w:hAnsi="Arial" w:cs="Arial"/>
          <w:sz w:val="20"/>
          <w:szCs w:val="20"/>
        </w:rPr>
        <w:t xml:space="preserve"> Design</w:t>
      </w:r>
      <w:r>
        <w:rPr>
          <w:rFonts w:ascii="Arial" w:hAnsi="Arial" w:cs="Arial"/>
          <w:sz w:val="20"/>
          <w:szCs w:val="20"/>
        </w:rPr>
        <w:t xml:space="preserve"> vyrába produkty z odpadového a recyklovaného materiálu. Firma, ktorá </w:t>
      </w:r>
      <w:r w:rsidRPr="00087835">
        <w:rPr>
          <w:rFonts w:ascii="Arial" w:hAnsi="Arial" w:cs="Arial"/>
          <w:sz w:val="20"/>
          <w:szCs w:val="20"/>
        </w:rPr>
        <w:t>spracováva lokálny odpad</w:t>
      </w:r>
      <w:r>
        <w:rPr>
          <w:rFonts w:ascii="Arial" w:hAnsi="Arial" w:cs="Arial"/>
          <w:sz w:val="20"/>
          <w:szCs w:val="20"/>
        </w:rPr>
        <w:t xml:space="preserve"> sa s</w:t>
      </w:r>
      <w:r w:rsidRPr="00087835">
        <w:rPr>
          <w:rFonts w:ascii="Arial" w:hAnsi="Arial" w:cs="Arial"/>
          <w:sz w:val="20"/>
          <w:szCs w:val="20"/>
        </w:rPr>
        <w:t xml:space="preserve">naží ukázať, že recyklácia a </w:t>
      </w:r>
      <w:proofErr w:type="spellStart"/>
      <w:r w:rsidRPr="00087835">
        <w:rPr>
          <w:rFonts w:ascii="Arial" w:hAnsi="Arial" w:cs="Arial"/>
          <w:sz w:val="20"/>
          <w:szCs w:val="20"/>
        </w:rPr>
        <w:t>upcycling</w:t>
      </w:r>
      <w:proofErr w:type="spellEnd"/>
      <w:r w:rsidRPr="00087835">
        <w:rPr>
          <w:rFonts w:ascii="Arial" w:hAnsi="Arial" w:cs="Arial"/>
          <w:sz w:val="20"/>
          <w:szCs w:val="20"/>
        </w:rPr>
        <w:t xml:space="preserve"> neznižujú hodnotu produktu.</w:t>
      </w:r>
      <w:r>
        <w:rPr>
          <w:rFonts w:ascii="Arial" w:hAnsi="Arial" w:cs="Arial"/>
          <w:sz w:val="20"/>
          <w:szCs w:val="20"/>
        </w:rPr>
        <w:t xml:space="preserve"> Firma </w:t>
      </w:r>
      <w:proofErr w:type="spellStart"/>
      <w:r>
        <w:rPr>
          <w:rFonts w:ascii="Arial" w:hAnsi="Arial" w:cs="Arial"/>
          <w:sz w:val="20"/>
          <w:szCs w:val="20"/>
        </w:rPr>
        <w:t>WakiVak</w:t>
      </w:r>
      <w:r w:rsidR="00703574">
        <w:rPr>
          <w:rFonts w:ascii="Arial" w:hAnsi="Arial" w:cs="Arial"/>
          <w:sz w:val="20"/>
          <w:szCs w:val="20"/>
        </w:rPr>
        <w:t>y</w:t>
      </w:r>
      <w:proofErr w:type="spellEnd"/>
      <w:r>
        <w:rPr>
          <w:rFonts w:ascii="Arial" w:hAnsi="Arial" w:cs="Arial"/>
          <w:sz w:val="20"/>
          <w:szCs w:val="20"/>
        </w:rPr>
        <w:t xml:space="preserve"> sa snaží taktiež o znižovanie odpadu, hlavne textilného. Preto svoj</w:t>
      </w:r>
      <w:r w:rsidR="000F34F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produkty vyrába ručne na Slovensku z recyklovaných materiálov. Tesco bojuje proti </w:t>
      </w:r>
      <w:r w:rsidRPr="00087835">
        <w:rPr>
          <w:rFonts w:ascii="Arial" w:hAnsi="Arial" w:cs="Arial"/>
          <w:sz w:val="20"/>
          <w:szCs w:val="20"/>
        </w:rPr>
        <w:t xml:space="preserve">plytvaniu </w:t>
      </w:r>
      <w:r>
        <w:rPr>
          <w:rFonts w:ascii="Arial" w:hAnsi="Arial" w:cs="Arial"/>
          <w:sz w:val="20"/>
          <w:szCs w:val="20"/>
        </w:rPr>
        <w:t>s </w:t>
      </w:r>
      <w:r w:rsidRPr="00087835">
        <w:rPr>
          <w:rFonts w:ascii="Arial" w:hAnsi="Arial" w:cs="Arial"/>
          <w:sz w:val="20"/>
          <w:szCs w:val="20"/>
        </w:rPr>
        <w:t>potravinami</w:t>
      </w:r>
      <w:r>
        <w:rPr>
          <w:rFonts w:ascii="Arial" w:hAnsi="Arial" w:cs="Arial"/>
          <w:sz w:val="20"/>
          <w:szCs w:val="20"/>
        </w:rPr>
        <w:t xml:space="preserve">. </w:t>
      </w:r>
      <w:r w:rsidRPr="00087835">
        <w:rPr>
          <w:rFonts w:ascii="Arial" w:hAnsi="Arial" w:cs="Arial"/>
          <w:sz w:val="20"/>
          <w:szCs w:val="20"/>
        </w:rPr>
        <w:t xml:space="preserve">Zámerom spoločnosti je do roku 2030 pomôcť znížiť množstvo potravinového odpadu na globálnej úrovni na polovicu. </w:t>
      </w:r>
    </w:p>
    <w:p w:rsidR="00616427" w:rsidRDefault="00616427" w:rsidP="00616427">
      <w:pPr>
        <w:contextualSpacing/>
        <w:rPr>
          <w:rFonts w:ascii="Arial" w:hAnsi="Arial" w:cs="Arial"/>
          <w:b/>
          <w:color w:val="C00000"/>
          <w:sz w:val="20"/>
          <w:szCs w:val="20"/>
        </w:rPr>
      </w:pPr>
    </w:p>
    <w:p w:rsidR="00C320A9" w:rsidRPr="00087835" w:rsidRDefault="000F34FA" w:rsidP="00616427">
      <w:pPr>
        <w:contextualSpacing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>Snažia sa priniesť</w:t>
      </w:r>
      <w:r w:rsidR="00C320A9" w:rsidRPr="00087835">
        <w:rPr>
          <w:rFonts w:ascii="Arial" w:hAnsi="Arial" w:cs="Arial"/>
          <w:b/>
          <w:color w:val="C00000"/>
          <w:sz w:val="20"/>
          <w:szCs w:val="20"/>
        </w:rPr>
        <w:t> zlepšenia v oblasti zdravotníctva</w:t>
      </w:r>
    </w:p>
    <w:p w:rsidR="00C320A9" w:rsidRPr="00087835" w:rsidRDefault="00C320A9" w:rsidP="00616427">
      <w:pPr>
        <w:contextualSpacing/>
        <w:rPr>
          <w:rFonts w:ascii="Arial" w:hAnsi="Arial" w:cs="Arial"/>
          <w:sz w:val="20"/>
          <w:szCs w:val="20"/>
        </w:rPr>
      </w:pPr>
      <w:r w:rsidRPr="00087835">
        <w:rPr>
          <w:rFonts w:ascii="Arial" w:hAnsi="Arial" w:cs="Arial"/>
          <w:sz w:val="20"/>
          <w:szCs w:val="20"/>
        </w:rPr>
        <w:t xml:space="preserve">O ocenenie v kategórii Dobrý partner komunity sa uchádzajú farmaceutická spoločnosť </w:t>
      </w:r>
      <w:r w:rsidR="00CF452D">
        <w:rPr>
          <w:rFonts w:ascii="Arial" w:hAnsi="Arial" w:cs="Arial"/>
          <w:sz w:val="20"/>
          <w:szCs w:val="20"/>
        </w:rPr>
        <w:t xml:space="preserve">– </w:t>
      </w:r>
      <w:r w:rsidRPr="00087835">
        <w:rPr>
          <w:rFonts w:ascii="Arial" w:hAnsi="Arial" w:cs="Arial"/>
          <w:sz w:val="20"/>
          <w:szCs w:val="20"/>
        </w:rPr>
        <w:t xml:space="preserve">GlaxoSmithKline Slovakia a sieť predajní </w:t>
      </w:r>
      <w:r w:rsidR="00CF452D">
        <w:rPr>
          <w:rFonts w:ascii="Arial" w:hAnsi="Arial" w:cs="Arial"/>
          <w:sz w:val="20"/>
          <w:szCs w:val="20"/>
        </w:rPr>
        <w:t xml:space="preserve">– </w:t>
      </w:r>
      <w:r w:rsidRPr="00087835">
        <w:rPr>
          <w:rFonts w:ascii="Arial" w:hAnsi="Arial" w:cs="Arial"/>
          <w:sz w:val="20"/>
          <w:szCs w:val="20"/>
        </w:rPr>
        <w:t>Lidl Slovenská republika. Obe svoje pôsobenie dobrého partnera komunity zameriavajú na zdravotnícku oblasť. Lidl daroval 53 novorodeneckým zariadeniam život zachraňujúce prístroje pre predčasne narodené deti v hodnote viac než milión eur. GSK sa zameralo na zlepšenie zdravotných podmienok v rómskych komunitách prostredníctvom zdravotnej mediácie. Zdravotní asistenti, ktorí pochádzajú z</w:t>
      </w:r>
      <w:r w:rsidR="000F34FA">
        <w:rPr>
          <w:rFonts w:ascii="Arial" w:hAnsi="Arial" w:cs="Arial"/>
          <w:sz w:val="20"/>
          <w:szCs w:val="20"/>
        </w:rPr>
        <w:t> Luníka IX.,</w:t>
      </w:r>
      <w:r w:rsidRPr="00087835">
        <w:rPr>
          <w:rFonts w:ascii="Arial" w:hAnsi="Arial" w:cs="Arial"/>
          <w:sz w:val="20"/>
          <w:szCs w:val="20"/>
        </w:rPr>
        <w:t xml:space="preserve"> sa snažia zmeniť návyky komunity rôznymi spôsobmi – pozývajú ich na zdravotné prehliadky, ošetrujú poranenia, pomáhajú obyvateľom trpiacimi chronickými chorobami.</w:t>
      </w:r>
    </w:p>
    <w:p w:rsidR="00616427" w:rsidRDefault="00616427" w:rsidP="00616427">
      <w:pPr>
        <w:contextualSpacing/>
        <w:rPr>
          <w:rFonts w:ascii="Arial" w:hAnsi="Arial" w:cs="Arial"/>
          <w:b/>
          <w:color w:val="C00000"/>
          <w:sz w:val="20"/>
          <w:szCs w:val="20"/>
        </w:rPr>
      </w:pPr>
    </w:p>
    <w:p w:rsidR="00EB7342" w:rsidRDefault="00EB7342" w:rsidP="00616427">
      <w:pPr>
        <w:contextualSpacing/>
        <w:rPr>
          <w:rFonts w:ascii="Arial" w:hAnsi="Arial" w:cs="Arial"/>
          <w:b/>
          <w:color w:val="C00000"/>
          <w:sz w:val="20"/>
          <w:szCs w:val="20"/>
        </w:rPr>
      </w:pPr>
    </w:p>
    <w:p w:rsidR="00EB7342" w:rsidRDefault="00EB7342" w:rsidP="00616427">
      <w:pPr>
        <w:contextualSpacing/>
        <w:rPr>
          <w:rFonts w:ascii="Arial" w:hAnsi="Arial" w:cs="Arial"/>
          <w:b/>
          <w:color w:val="C00000"/>
          <w:sz w:val="20"/>
          <w:szCs w:val="20"/>
        </w:rPr>
      </w:pPr>
    </w:p>
    <w:p w:rsidR="00EB7342" w:rsidRDefault="00EB7342" w:rsidP="00616427">
      <w:pPr>
        <w:contextualSpacing/>
        <w:rPr>
          <w:rFonts w:ascii="Arial" w:hAnsi="Arial" w:cs="Arial"/>
          <w:b/>
          <w:color w:val="C00000"/>
          <w:sz w:val="20"/>
          <w:szCs w:val="20"/>
        </w:rPr>
      </w:pPr>
    </w:p>
    <w:p w:rsidR="00EB7342" w:rsidRDefault="00EB7342" w:rsidP="00616427">
      <w:pPr>
        <w:contextualSpacing/>
        <w:rPr>
          <w:rFonts w:ascii="Arial" w:hAnsi="Arial" w:cs="Arial"/>
          <w:b/>
          <w:color w:val="C00000"/>
          <w:sz w:val="20"/>
          <w:szCs w:val="20"/>
        </w:rPr>
      </w:pPr>
    </w:p>
    <w:p w:rsidR="00CF452D" w:rsidRDefault="00C320A9" w:rsidP="00CF452D">
      <w:pPr>
        <w:contextualSpacing/>
        <w:rPr>
          <w:rFonts w:ascii="Arial" w:hAnsi="Arial" w:cs="Arial"/>
          <w:b/>
          <w:color w:val="C00000"/>
          <w:sz w:val="20"/>
          <w:szCs w:val="20"/>
        </w:rPr>
      </w:pPr>
      <w:r w:rsidRPr="00087835">
        <w:rPr>
          <w:rFonts w:ascii="Arial" w:hAnsi="Arial" w:cs="Arial"/>
          <w:b/>
          <w:color w:val="C00000"/>
          <w:sz w:val="20"/>
          <w:szCs w:val="20"/>
        </w:rPr>
        <w:t>Viac dievčat v IT sektore</w:t>
      </w:r>
    </w:p>
    <w:p w:rsidR="00CF452D" w:rsidRPr="00CF452D" w:rsidRDefault="00C320A9" w:rsidP="00CF452D">
      <w:pPr>
        <w:contextualSpacing/>
        <w:rPr>
          <w:rFonts w:ascii="Arial" w:hAnsi="Arial" w:cs="Arial"/>
          <w:sz w:val="20"/>
          <w:szCs w:val="20"/>
        </w:rPr>
      </w:pPr>
      <w:proofErr w:type="spellStart"/>
      <w:r w:rsidRPr="00087835">
        <w:rPr>
          <w:rFonts w:ascii="Arial" w:hAnsi="Arial" w:cs="Arial"/>
          <w:sz w:val="20"/>
          <w:szCs w:val="20"/>
        </w:rPr>
        <w:t>Najpopulárnejšiou</w:t>
      </w:r>
      <w:proofErr w:type="spellEnd"/>
      <w:r w:rsidRPr="00087835">
        <w:rPr>
          <w:rFonts w:ascii="Arial" w:hAnsi="Arial" w:cs="Arial"/>
          <w:sz w:val="20"/>
          <w:szCs w:val="20"/>
        </w:rPr>
        <w:t xml:space="preserve"> </w:t>
      </w:r>
      <w:r w:rsidRPr="00CF452D">
        <w:rPr>
          <w:rFonts w:ascii="Arial" w:hAnsi="Arial" w:cs="Arial"/>
          <w:sz w:val="20"/>
          <w:szCs w:val="20"/>
        </w:rPr>
        <w:t xml:space="preserve">kategóriou na </w:t>
      </w:r>
      <w:proofErr w:type="spellStart"/>
      <w:r w:rsidRPr="00CF452D">
        <w:rPr>
          <w:rFonts w:ascii="Arial" w:hAnsi="Arial" w:cs="Arial"/>
          <w:sz w:val="20"/>
          <w:szCs w:val="20"/>
        </w:rPr>
        <w:t>Via</w:t>
      </w:r>
      <w:proofErr w:type="spellEnd"/>
      <w:r w:rsidRPr="00CF45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452D">
        <w:rPr>
          <w:rFonts w:ascii="Arial" w:hAnsi="Arial" w:cs="Arial"/>
          <w:sz w:val="20"/>
          <w:szCs w:val="20"/>
        </w:rPr>
        <w:t>Bona</w:t>
      </w:r>
      <w:proofErr w:type="spellEnd"/>
      <w:r w:rsidRPr="00CF452D">
        <w:rPr>
          <w:rFonts w:ascii="Arial" w:hAnsi="Arial" w:cs="Arial"/>
          <w:sz w:val="20"/>
          <w:szCs w:val="20"/>
        </w:rPr>
        <w:t xml:space="preserve"> Slovakia boli Sociálne inovácie, kde sme prijali celkovo 11 nominácií. Komisia tu hľadala projekty, ktoré vedú k vytváraniu inovatívnych produktov s cieľom riešiť spoločenské problémy vo väčšom </w:t>
      </w:r>
      <w:r w:rsidR="000F34FA" w:rsidRPr="00CF452D">
        <w:rPr>
          <w:rFonts w:ascii="Arial" w:hAnsi="Arial" w:cs="Arial"/>
          <w:sz w:val="20"/>
          <w:szCs w:val="20"/>
        </w:rPr>
        <w:t>rozsahu</w:t>
      </w:r>
      <w:r w:rsidR="00CF452D" w:rsidRPr="00CF452D">
        <w:rPr>
          <w:rFonts w:ascii="Arial" w:hAnsi="Arial" w:cs="Arial"/>
          <w:sz w:val="20"/>
          <w:szCs w:val="20"/>
        </w:rPr>
        <w:t xml:space="preserve">, ale aj inovatívnych </w:t>
      </w:r>
      <w:proofErr w:type="spellStart"/>
      <w:r w:rsidR="00CF452D" w:rsidRPr="00CF452D">
        <w:rPr>
          <w:rFonts w:ascii="Arial" w:hAnsi="Arial" w:cs="Arial"/>
          <w:sz w:val="20"/>
          <w:szCs w:val="20"/>
        </w:rPr>
        <w:t>medzisektorových</w:t>
      </w:r>
      <w:proofErr w:type="spellEnd"/>
      <w:r w:rsidR="00CF452D" w:rsidRPr="00CF452D">
        <w:rPr>
          <w:rFonts w:ascii="Arial" w:hAnsi="Arial" w:cs="Arial"/>
          <w:sz w:val="20"/>
          <w:szCs w:val="20"/>
        </w:rPr>
        <w:t xml:space="preserve"> partnerstiev. </w:t>
      </w:r>
      <w:r w:rsidRPr="00CF452D">
        <w:rPr>
          <w:rFonts w:ascii="Arial" w:hAnsi="Arial" w:cs="Arial"/>
          <w:sz w:val="20"/>
          <w:szCs w:val="20"/>
        </w:rPr>
        <w:t xml:space="preserve"> </w:t>
      </w:r>
      <w:r w:rsidR="00CF452D" w:rsidRPr="00CF452D">
        <w:rPr>
          <w:rFonts w:ascii="Arial" w:hAnsi="Arial" w:cs="Arial"/>
          <w:sz w:val="20"/>
          <w:szCs w:val="20"/>
        </w:rPr>
        <w:t>O oceneni</w:t>
      </w:r>
      <w:r w:rsidRPr="00CF452D">
        <w:rPr>
          <w:rFonts w:ascii="Arial" w:hAnsi="Arial" w:cs="Arial"/>
          <w:sz w:val="20"/>
          <w:szCs w:val="20"/>
        </w:rPr>
        <w:t>e v</w:t>
      </w:r>
      <w:r w:rsidR="00CF452D" w:rsidRPr="00CF452D">
        <w:rPr>
          <w:rFonts w:ascii="Arial" w:hAnsi="Arial" w:cs="Arial"/>
          <w:sz w:val="20"/>
          <w:szCs w:val="20"/>
        </w:rPr>
        <w:t> tejto kategórii</w:t>
      </w:r>
      <w:r w:rsidRPr="00CF452D">
        <w:rPr>
          <w:rFonts w:ascii="Arial" w:hAnsi="Arial" w:cs="Arial"/>
          <w:sz w:val="20"/>
          <w:szCs w:val="20"/>
        </w:rPr>
        <w:t xml:space="preserve"> sa uchádzajú aj TESCO Stores s projektom Zníženie potravinového odpadu</w:t>
      </w:r>
      <w:r w:rsidR="00CF452D" w:rsidRPr="00CF452D">
        <w:rPr>
          <w:rFonts w:ascii="Arial" w:hAnsi="Arial" w:cs="Arial"/>
          <w:sz w:val="20"/>
          <w:szCs w:val="20"/>
        </w:rPr>
        <w:t>,</w:t>
      </w:r>
      <w:r w:rsidRPr="00CF45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452D">
        <w:rPr>
          <w:rFonts w:ascii="Arial" w:hAnsi="Arial" w:cs="Arial"/>
          <w:sz w:val="20"/>
          <w:szCs w:val="20"/>
        </w:rPr>
        <w:t>Niche</w:t>
      </w:r>
      <w:proofErr w:type="spellEnd"/>
      <w:r w:rsidRPr="00CF452D">
        <w:rPr>
          <w:rFonts w:ascii="Arial" w:hAnsi="Arial" w:cs="Arial"/>
          <w:sz w:val="20"/>
          <w:szCs w:val="20"/>
        </w:rPr>
        <w:t xml:space="preserve"> s projektom </w:t>
      </w:r>
      <w:proofErr w:type="spellStart"/>
      <w:r w:rsidRPr="00CF452D">
        <w:rPr>
          <w:rFonts w:ascii="Arial" w:hAnsi="Arial" w:cs="Arial"/>
          <w:sz w:val="20"/>
          <w:szCs w:val="20"/>
        </w:rPr>
        <w:t>Memonik</w:t>
      </w:r>
      <w:proofErr w:type="spellEnd"/>
      <w:r w:rsidR="00CF452D" w:rsidRPr="00CF452D">
        <w:rPr>
          <w:rFonts w:ascii="Arial" w:hAnsi="Arial" w:cs="Arial"/>
          <w:sz w:val="20"/>
          <w:szCs w:val="20"/>
        </w:rPr>
        <w:t xml:space="preserve"> a </w:t>
      </w:r>
      <w:r w:rsidR="00CF452D" w:rsidRPr="00CF452D">
        <w:rPr>
          <w:rFonts w:ascii="Arial" w:hAnsi="Arial" w:cs="Arial"/>
          <w:bCs/>
          <w:sz w:val="20"/>
          <w:szCs w:val="20"/>
        </w:rPr>
        <w:t>Accenture s projektom S♥CODE</w:t>
      </w:r>
      <w:r w:rsidR="00CF452D">
        <w:rPr>
          <w:rFonts w:ascii="Arial" w:hAnsi="Arial" w:cs="Arial"/>
          <w:bCs/>
          <w:sz w:val="20"/>
          <w:szCs w:val="20"/>
        </w:rPr>
        <w:t xml:space="preserve">. </w:t>
      </w:r>
    </w:p>
    <w:p w:rsidR="00C320A9" w:rsidRDefault="00CF452D" w:rsidP="00CF452D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A</w:t>
      </w:r>
      <w:r w:rsidRPr="00CF452D">
        <w:rPr>
          <w:rFonts w:ascii="Arial" w:hAnsi="Arial" w:cs="Arial"/>
          <w:sz w:val="20"/>
          <w:szCs w:val="20"/>
        </w:rPr>
        <w:t>ccenture si uvedomuje, že digitálne zručnosti budú pre dnešné deti potrebné z hľadiska ich budúceho uplatnenia sa v pracovnom živote. Preto sa snaží podporovať zlepšenie výučby programovania na školách a motivuje učiteľov k výučbe programovania už od prvých ročníkov základných škôl. Do projektu sa zapojilo doteraz 5% všetkých základných škôl na Slovensku a zasiahlo to viac ako 10% žiakov. Výnimočnosť projektu</w:t>
      </w:r>
      <w:r w:rsidRPr="00087835">
        <w:rPr>
          <w:rFonts w:ascii="Arial" w:hAnsi="Arial" w:cs="Arial"/>
          <w:sz w:val="20"/>
          <w:szCs w:val="20"/>
        </w:rPr>
        <w:t xml:space="preserve"> spočíva aj v tom, že sa mu darí búrať predsudky ohľadne vhodnosti IT kariéry pre dievčatá.</w:t>
      </w:r>
    </w:p>
    <w:p w:rsidR="00C320A9" w:rsidRDefault="00C320A9" w:rsidP="00616427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0"/>
          <w:szCs w:val="20"/>
        </w:rPr>
      </w:pPr>
    </w:p>
    <w:p w:rsidR="000F34FA" w:rsidRPr="00087835" w:rsidRDefault="0049721B" w:rsidP="000F34FA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>Udelíme aj tituly Zelená firma, Skvelý zamestnávateľ a Férový hráč na trhu</w:t>
      </w:r>
    </w:p>
    <w:p w:rsidR="00703574" w:rsidRDefault="000F34FA" w:rsidP="00703574">
      <w:pPr>
        <w:contextualSpacing/>
        <w:rPr>
          <w:rFonts w:ascii="Arial" w:hAnsi="Arial" w:cs="Arial"/>
          <w:bCs/>
          <w:sz w:val="20"/>
          <w:szCs w:val="20"/>
        </w:rPr>
      </w:pPr>
      <w:r w:rsidRPr="00087835">
        <w:rPr>
          <w:rFonts w:ascii="Arial" w:hAnsi="Arial" w:cs="Arial"/>
          <w:sz w:val="20"/>
          <w:szCs w:val="20"/>
        </w:rPr>
        <w:t>O ocenenie z</w:t>
      </w:r>
      <w:r>
        <w:rPr>
          <w:rFonts w:ascii="Arial" w:hAnsi="Arial" w:cs="Arial"/>
          <w:sz w:val="20"/>
          <w:szCs w:val="20"/>
        </w:rPr>
        <w:t>a</w:t>
      </w:r>
      <w:r w:rsidRPr="00087835">
        <w:rPr>
          <w:rFonts w:ascii="Arial" w:hAnsi="Arial" w:cs="Arial"/>
          <w:sz w:val="20"/>
          <w:szCs w:val="20"/>
        </w:rPr>
        <w:t xml:space="preserve"> zodpovedné podnikanie sa uchádza aj prvá </w:t>
      </w:r>
      <w:proofErr w:type="spellStart"/>
      <w:r w:rsidRPr="00087835">
        <w:rPr>
          <w:rFonts w:ascii="Arial" w:hAnsi="Arial" w:cs="Arial"/>
          <w:sz w:val="20"/>
          <w:szCs w:val="20"/>
        </w:rPr>
        <w:t>bezemisná</w:t>
      </w:r>
      <w:proofErr w:type="spellEnd"/>
      <w:r w:rsidRPr="00087835">
        <w:rPr>
          <w:rFonts w:ascii="Arial" w:hAnsi="Arial" w:cs="Arial"/>
          <w:sz w:val="20"/>
          <w:szCs w:val="20"/>
        </w:rPr>
        <w:t xml:space="preserve"> taxi služba</w:t>
      </w:r>
      <w:r w:rsidR="0049721B">
        <w:rPr>
          <w:rFonts w:ascii="Arial" w:hAnsi="Arial" w:cs="Arial"/>
          <w:sz w:val="20"/>
          <w:szCs w:val="20"/>
        </w:rPr>
        <w:t xml:space="preserve"> </w:t>
      </w:r>
      <w:r w:rsidRPr="00087835">
        <w:rPr>
          <w:rFonts w:ascii="Arial" w:hAnsi="Arial" w:cs="Arial"/>
          <w:sz w:val="20"/>
          <w:szCs w:val="20"/>
        </w:rPr>
        <w:t xml:space="preserve"> GO4</w:t>
      </w:r>
      <w:r w:rsidR="0049721B">
        <w:rPr>
          <w:rFonts w:ascii="Arial" w:hAnsi="Arial" w:cs="Arial"/>
          <w:sz w:val="20"/>
          <w:szCs w:val="20"/>
        </w:rPr>
        <w:t>. M</w:t>
      </w:r>
      <w:r w:rsidRPr="00087835">
        <w:rPr>
          <w:rFonts w:ascii="Arial" w:hAnsi="Arial" w:cs="Arial"/>
          <w:sz w:val="20"/>
          <w:szCs w:val="20"/>
        </w:rPr>
        <w:t>edzi finalistam</w:t>
      </w:r>
      <w:r w:rsidR="0049721B">
        <w:rPr>
          <w:rFonts w:ascii="Arial" w:hAnsi="Arial" w:cs="Arial"/>
          <w:sz w:val="20"/>
          <w:szCs w:val="20"/>
        </w:rPr>
        <w:t xml:space="preserve">i v kategórii Zelená firma, </w:t>
      </w:r>
      <w:r w:rsidRPr="00087835">
        <w:rPr>
          <w:rFonts w:ascii="Arial" w:hAnsi="Arial" w:cs="Arial"/>
          <w:sz w:val="20"/>
          <w:szCs w:val="20"/>
        </w:rPr>
        <w:t xml:space="preserve">sú okrem nej nominované aj </w:t>
      </w:r>
      <w:proofErr w:type="spellStart"/>
      <w:r w:rsidRPr="00087835">
        <w:rPr>
          <w:rFonts w:ascii="Arial" w:hAnsi="Arial" w:cs="Arial"/>
          <w:sz w:val="20"/>
          <w:szCs w:val="20"/>
        </w:rPr>
        <w:t>Ikea</w:t>
      </w:r>
      <w:proofErr w:type="spellEnd"/>
      <w:r w:rsidRPr="00087835">
        <w:rPr>
          <w:rFonts w:ascii="Arial" w:hAnsi="Arial" w:cs="Arial"/>
          <w:sz w:val="20"/>
          <w:szCs w:val="20"/>
        </w:rPr>
        <w:t xml:space="preserve"> Bratislava s projektom Druhý život nábytku a </w:t>
      </w:r>
      <w:proofErr w:type="spellStart"/>
      <w:r w:rsidRPr="00087835">
        <w:rPr>
          <w:rFonts w:ascii="Arial" w:hAnsi="Arial" w:cs="Arial"/>
          <w:sz w:val="20"/>
          <w:szCs w:val="20"/>
        </w:rPr>
        <w:t>Impact</w:t>
      </w:r>
      <w:proofErr w:type="spellEnd"/>
      <w:r w:rsidRPr="000878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7835">
        <w:rPr>
          <w:rFonts w:ascii="Arial" w:hAnsi="Arial" w:cs="Arial"/>
          <w:sz w:val="20"/>
          <w:szCs w:val="20"/>
        </w:rPr>
        <w:t>Futuristics</w:t>
      </w:r>
      <w:proofErr w:type="spellEnd"/>
      <w:r w:rsidRPr="00087835">
        <w:rPr>
          <w:rFonts w:ascii="Arial" w:hAnsi="Arial" w:cs="Arial"/>
          <w:sz w:val="20"/>
          <w:szCs w:val="20"/>
        </w:rPr>
        <w:t xml:space="preserve"> s projektom Adoptuj úľ.</w:t>
      </w:r>
      <w:r w:rsidR="0049721B">
        <w:rPr>
          <w:rFonts w:ascii="Arial" w:hAnsi="Arial" w:cs="Arial"/>
          <w:sz w:val="20"/>
          <w:szCs w:val="20"/>
        </w:rPr>
        <w:t xml:space="preserve"> Pozitívnym príkladom </w:t>
      </w:r>
      <w:r w:rsidR="00C320A9">
        <w:rPr>
          <w:rFonts w:ascii="Arial" w:hAnsi="Arial" w:cs="Arial"/>
          <w:sz w:val="20"/>
          <w:szCs w:val="20"/>
        </w:rPr>
        <w:t xml:space="preserve">v poskytovaní </w:t>
      </w:r>
      <w:r w:rsidR="0049721B">
        <w:rPr>
          <w:rFonts w:ascii="Arial" w:hAnsi="Arial" w:cs="Arial"/>
          <w:sz w:val="20"/>
          <w:szCs w:val="20"/>
        </w:rPr>
        <w:t xml:space="preserve">dobrých </w:t>
      </w:r>
      <w:r w:rsidR="00C320A9" w:rsidRPr="001C68F5">
        <w:rPr>
          <w:rFonts w:ascii="Arial" w:hAnsi="Arial" w:cs="Arial"/>
          <w:sz w:val="20"/>
          <w:szCs w:val="20"/>
        </w:rPr>
        <w:t>pracovných podmienok pre zamestnancov, podporu vzdelávania a spokojnosti zamestnancov</w:t>
      </w:r>
      <w:r w:rsidR="00C320A9">
        <w:rPr>
          <w:rFonts w:ascii="Arial" w:hAnsi="Arial" w:cs="Arial"/>
          <w:sz w:val="20"/>
          <w:szCs w:val="20"/>
        </w:rPr>
        <w:t xml:space="preserve"> idú spoločnosti Accenture, Lidl </w:t>
      </w:r>
      <w:r w:rsidR="0049721B">
        <w:rPr>
          <w:rFonts w:ascii="Arial" w:hAnsi="Arial" w:cs="Arial"/>
          <w:sz w:val="20"/>
          <w:szCs w:val="20"/>
        </w:rPr>
        <w:t xml:space="preserve">Slovensko </w:t>
      </w:r>
      <w:r w:rsidR="00C320A9">
        <w:rPr>
          <w:rFonts w:ascii="Arial" w:hAnsi="Arial" w:cs="Arial"/>
          <w:sz w:val="20"/>
          <w:szCs w:val="20"/>
        </w:rPr>
        <w:t xml:space="preserve">a VSE Holding. </w:t>
      </w:r>
      <w:r w:rsidR="0049721B">
        <w:rPr>
          <w:rFonts w:ascii="Arial" w:hAnsi="Arial" w:cs="Arial"/>
          <w:sz w:val="20"/>
          <w:szCs w:val="20"/>
        </w:rPr>
        <w:t xml:space="preserve">Tie bojujú o titul Skvelý zamestnávateľ. </w:t>
      </w:r>
      <w:r w:rsidR="00703574" w:rsidRPr="00703574">
        <w:rPr>
          <w:rFonts w:ascii="Arial" w:hAnsi="Arial" w:cs="Arial"/>
          <w:bCs/>
          <w:sz w:val="20"/>
          <w:szCs w:val="20"/>
        </w:rPr>
        <w:t xml:space="preserve">V spolupráci s Ministerstvom práce, sociálnych vecí a rodiny SR bude na </w:t>
      </w:r>
      <w:proofErr w:type="spellStart"/>
      <w:r w:rsidR="00703574" w:rsidRPr="00703574">
        <w:rPr>
          <w:rFonts w:ascii="Arial" w:hAnsi="Arial" w:cs="Arial"/>
          <w:bCs/>
          <w:sz w:val="20"/>
          <w:szCs w:val="20"/>
        </w:rPr>
        <w:t>galavečeri</w:t>
      </w:r>
      <w:proofErr w:type="spellEnd"/>
      <w:r w:rsidR="00703574" w:rsidRPr="0070357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03574" w:rsidRPr="00703574">
        <w:rPr>
          <w:rFonts w:ascii="Arial" w:hAnsi="Arial" w:cs="Arial"/>
          <w:bCs/>
          <w:sz w:val="20"/>
          <w:szCs w:val="20"/>
        </w:rPr>
        <w:t>Via</w:t>
      </w:r>
      <w:proofErr w:type="spellEnd"/>
      <w:r w:rsidR="00703574" w:rsidRPr="0070357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03574" w:rsidRPr="00703574">
        <w:rPr>
          <w:rFonts w:ascii="Arial" w:hAnsi="Arial" w:cs="Arial"/>
          <w:bCs/>
          <w:sz w:val="20"/>
          <w:szCs w:val="20"/>
        </w:rPr>
        <w:t>Bona</w:t>
      </w:r>
      <w:proofErr w:type="spellEnd"/>
      <w:r w:rsidR="00703574" w:rsidRPr="00703574">
        <w:rPr>
          <w:rFonts w:ascii="Arial" w:hAnsi="Arial" w:cs="Arial"/>
          <w:bCs/>
          <w:sz w:val="20"/>
          <w:szCs w:val="20"/>
        </w:rPr>
        <w:t xml:space="preserve"> Slovakia odovzdaná aj špeciálna cena – Zamestnávateľ ústretový k rodine, rodovej rovnosti a rovnosti príležitostí. O špeciálne ocenenie sa uchádza sedem nominovaných firiem.</w:t>
      </w:r>
    </w:p>
    <w:p w:rsidR="00CF452D" w:rsidRPr="00703574" w:rsidRDefault="00CF452D" w:rsidP="00703574">
      <w:pPr>
        <w:contextualSpacing/>
        <w:rPr>
          <w:rFonts w:ascii="Arial" w:hAnsi="Arial" w:cs="Arial"/>
          <w:bCs/>
          <w:sz w:val="20"/>
          <w:szCs w:val="20"/>
        </w:rPr>
      </w:pPr>
    </w:p>
    <w:p w:rsidR="006702D2" w:rsidRPr="00703574" w:rsidRDefault="00C320A9" w:rsidP="00616427">
      <w:pPr>
        <w:contextualSpacing/>
        <w:rPr>
          <w:rFonts w:ascii="Arial" w:hAnsi="Arial" w:cs="Arial"/>
          <w:sz w:val="20"/>
          <w:szCs w:val="20"/>
        </w:rPr>
      </w:pPr>
      <w:r w:rsidRPr="003219E9">
        <w:rPr>
          <w:rFonts w:ascii="Arial" w:hAnsi="Arial" w:cs="Arial"/>
          <w:sz w:val="20"/>
          <w:szCs w:val="20"/>
        </w:rPr>
        <w:t xml:space="preserve">Medzi firmy, ktoré prichádzajú s výnimočným prístupom k zákazníkom, dodávateľom, či celkovým férovým prístupom, sa tento rok zaradili: </w:t>
      </w:r>
      <w:proofErr w:type="spellStart"/>
      <w:r w:rsidRPr="003219E9">
        <w:rPr>
          <w:rFonts w:ascii="Arial" w:hAnsi="Arial" w:cs="Arial"/>
          <w:sz w:val="20"/>
          <w:szCs w:val="20"/>
        </w:rPr>
        <w:t>Noskin</w:t>
      </w:r>
      <w:proofErr w:type="spellEnd"/>
      <w:r w:rsidRPr="003219E9">
        <w:rPr>
          <w:rFonts w:ascii="Arial" w:hAnsi="Arial" w:cs="Arial"/>
          <w:sz w:val="20"/>
          <w:szCs w:val="20"/>
        </w:rPr>
        <w:t xml:space="preserve"> (Svet </w:t>
      </w:r>
      <w:proofErr w:type="spellStart"/>
      <w:r w:rsidRPr="003219E9">
        <w:rPr>
          <w:rFonts w:ascii="Arial" w:hAnsi="Arial" w:cs="Arial"/>
          <w:sz w:val="20"/>
          <w:szCs w:val="20"/>
        </w:rPr>
        <w:t>bedničiek</w:t>
      </w:r>
      <w:proofErr w:type="spellEnd"/>
      <w:r w:rsidRPr="003219E9">
        <w:rPr>
          <w:rFonts w:ascii="Arial" w:hAnsi="Arial" w:cs="Arial"/>
          <w:sz w:val="20"/>
          <w:szCs w:val="20"/>
        </w:rPr>
        <w:t xml:space="preserve">), Orange Slovensko a O2 Slovakia. Firma </w:t>
      </w:r>
      <w:proofErr w:type="spellStart"/>
      <w:r w:rsidRPr="003219E9">
        <w:rPr>
          <w:rFonts w:ascii="Arial" w:hAnsi="Arial" w:cs="Arial"/>
          <w:sz w:val="20"/>
          <w:szCs w:val="20"/>
        </w:rPr>
        <w:t>Noskin</w:t>
      </w:r>
      <w:proofErr w:type="spellEnd"/>
      <w:r w:rsidRPr="003219E9">
        <w:rPr>
          <w:rFonts w:ascii="Arial" w:hAnsi="Arial" w:cs="Arial"/>
          <w:sz w:val="20"/>
          <w:szCs w:val="20"/>
        </w:rPr>
        <w:t xml:space="preserve"> podporuje lokálnych farmárov a výrobcov potravín a teda aj samotný slovenský trh. Spoločnosť Orange Slovensko s projektom Deti na nete kladie dôraz na rozumné a zodpovedné využívanie telekomunikačných služieb predovšetkým u detí. Informuje preto o rizikách, ktoré so sebou prináša digitálna doba a ich zamedzení. </w:t>
      </w:r>
      <w:r w:rsidR="00703574">
        <w:rPr>
          <w:rFonts w:ascii="Arial" w:hAnsi="Arial" w:cs="Arial"/>
          <w:sz w:val="20"/>
          <w:szCs w:val="20"/>
        </w:rPr>
        <w:t>Osvetový</w:t>
      </w:r>
      <w:r w:rsidRPr="003219E9">
        <w:rPr>
          <w:rFonts w:ascii="Arial" w:hAnsi="Arial" w:cs="Arial"/>
          <w:sz w:val="20"/>
          <w:szCs w:val="20"/>
        </w:rPr>
        <w:t xml:space="preserve"> charakter mal aj projekt spoločnosti O2 Slovakia s názvom 17. november, ktorý pripomínal, že hodnoty slobody a demokracie nie sú samozrejmosťou a treba si ich vážiť. </w:t>
      </w:r>
    </w:p>
    <w:p w:rsidR="00703574" w:rsidRPr="00703574" w:rsidRDefault="00703574" w:rsidP="00616427">
      <w:pPr>
        <w:contextualSpacing/>
        <w:rPr>
          <w:rFonts w:ascii="Arial" w:hAnsi="Arial" w:cs="Arial"/>
          <w:sz w:val="20"/>
          <w:szCs w:val="20"/>
        </w:rPr>
      </w:pPr>
    </w:p>
    <w:p w:rsidR="00C320A9" w:rsidRDefault="00616427" w:rsidP="00616427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Viac </w:t>
      </w:r>
      <w:r w:rsidR="00EB7342">
        <w:rPr>
          <w:rFonts w:ascii="Arial" w:hAnsi="Arial" w:cs="Arial"/>
          <w:sz w:val="20"/>
          <w:szCs w:val="20"/>
        </w:rPr>
        <w:t xml:space="preserve">informácií </w:t>
      </w:r>
      <w:r>
        <w:rPr>
          <w:rFonts w:ascii="Arial" w:hAnsi="Arial" w:cs="Arial"/>
          <w:sz w:val="20"/>
          <w:szCs w:val="20"/>
        </w:rPr>
        <w:t xml:space="preserve">o firmách, ktoré postúpili do finále </w:t>
      </w:r>
      <w:proofErr w:type="spellStart"/>
      <w:r>
        <w:rPr>
          <w:rFonts w:ascii="Arial" w:hAnsi="Arial" w:cs="Arial"/>
          <w:sz w:val="20"/>
          <w:szCs w:val="20"/>
        </w:rPr>
        <w:t>Via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Bona</w:t>
      </w:r>
      <w:proofErr w:type="spellEnd"/>
      <w:r>
        <w:rPr>
          <w:rFonts w:ascii="Arial" w:hAnsi="Arial" w:cs="Arial"/>
          <w:sz w:val="20"/>
          <w:szCs w:val="20"/>
        </w:rPr>
        <w:t xml:space="preserve"> Slovakia</w:t>
      </w:r>
      <w:r w:rsidR="00EB734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nájdete tu: </w:t>
      </w:r>
      <w:hyperlink r:id="rId7" w:history="1">
        <w:r w:rsidRPr="00E10141">
          <w:rPr>
            <w:rStyle w:val="Hypertextovprepojenie"/>
            <w:rFonts w:ascii="Arial" w:hAnsi="Arial" w:cs="Arial"/>
            <w:sz w:val="20"/>
            <w:szCs w:val="20"/>
          </w:rPr>
          <w:t>http://www.nadaciapontis.sk/clanok/tieto-firmy-postupili-do-finale-via-bona-slovakia/2600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703574" w:rsidRDefault="00703574" w:rsidP="00616427">
      <w:pPr>
        <w:contextualSpacing/>
        <w:rPr>
          <w:rFonts w:ascii="Arial" w:hAnsi="Arial" w:cs="Arial"/>
          <w:sz w:val="20"/>
          <w:szCs w:val="20"/>
        </w:rPr>
      </w:pPr>
    </w:p>
    <w:p w:rsidR="00703574" w:rsidRDefault="00703574" w:rsidP="00703574">
      <w:pPr>
        <w:pStyle w:val="Normlnywebov"/>
        <w:shd w:val="clear" w:color="auto" w:fill="FFFFFF"/>
        <w:spacing w:before="240" w:beforeAutospacing="0" w:after="240" w:afterAutospacing="0"/>
        <w:rPr>
          <w:rStyle w:val="Siln"/>
          <w:rFonts w:ascii="Arial" w:hAnsi="Arial" w:cs="Arial"/>
          <w:color w:val="303030"/>
          <w:sz w:val="20"/>
          <w:szCs w:val="21"/>
        </w:rPr>
      </w:pPr>
    </w:p>
    <w:p w:rsidR="00703574" w:rsidRDefault="00703574" w:rsidP="00703574">
      <w:pPr>
        <w:pStyle w:val="Normlnywebov"/>
        <w:shd w:val="clear" w:color="auto" w:fill="FFFFFF"/>
        <w:spacing w:before="240" w:beforeAutospacing="0" w:after="240" w:afterAutospacing="0"/>
        <w:rPr>
          <w:rStyle w:val="Siln"/>
          <w:rFonts w:ascii="Arial" w:hAnsi="Arial" w:cs="Arial"/>
          <w:color w:val="303030"/>
          <w:sz w:val="20"/>
          <w:szCs w:val="21"/>
        </w:rPr>
      </w:pPr>
    </w:p>
    <w:p w:rsidR="0049721B" w:rsidRDefault="00703574" w:rsidP="00703574">
      <w:pPr>
        <w:pStyle w:val="Normlnywebov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703574">
        <w:rPr>
          <w:rStyle w:val="Siln"/>
          <w:rFonts w:ascii="Arial" w:hAnsi="Arial" w:cs="Arial"/>
          <w:color w:val="303030"/>
          <w:sz w:val="20"/>
          <w:szCs w:val="21"/>
        </w:rPr>
        <w:t xml:space="preserve">Odovzdávanie cien </w:t>
      </w:r>
      <w:proofErr w:type="spellStart"/>
      <w:r w:rsidRPr="00703574">
        <w:rPr>
          <w:rStyle w:val="Siln"/>
          <w:rFonts w:ascii="Arial" w:hAnsi="Arial" w:cs="Arial"/>
          <w:color w:val="303030"/>
          <w:sz w:val="20"/>
          <w:szCs w:val="21"/>
        </w:rPr>
        <w:t>Via</w:t>
      </w:r>
      <w:proofErr w:type="spellEnd"/>
      <w:r w:rsidRPr="00703574">
        <w:rPr>
          <w:rStyle w:val="Siln"/>
          <w:rFonts w:ascii="Arial" w:hAnsi="Arial" w:cs="Arial"/>
          <w:color w:val="303030"/>
          <w:sz w:val="20"/>
          <w:szCs w:val="21"/>
        </w:rPr>
        <w:t xml:space="preserve"> </w:t>
      </w:r>
      <w:proofErr w:type="spellStart"/>
      <w:r w:rsidRPr="00703574">
        <w:rPr>
          <w:rStyle w:val="Siln"/>
          <w:rFonts w:ascii="Arial" w:hAnsi="Arial" w:cs="Arial"/>
          <w:color w:val="303030"/>
          <w:sz w:val="20"/>
          <w:szCs w:val="21"/>
        </w:rPr>
        <w:t>Bona</w:t>
      </w:r>
      <w:proofErr w:type="spellEnd"/>
      <w:r w:rsidRPr="00703574">
        <w:rPr>
          <w:rStyle w:val="Siln"/>
          <w:rFonts w:ascii="Arial" w:hAnsi="Arial" w:cs="Arial"/>
          <w:color w:val="303030"/>
          <w:sz w:val="20"/>
          <w:szCs w:val="21"/>
        </w:rPr>
        <w:t xml:space="preserve"> Slovakia sa uskutoční 10. apríla 2018 v Starej tržnici. Slávnostný </w:t>
      </w:r>
      <w:proofErr w:type="spellStart"/>
      <w:r w:rsidRPr="00703574">
        <w:rPr>
          <w:rStyle w:val="Siln"/>
          <w:rFonts w:ascii="Arial" w:hAnsi="Arial" w:cs="Arial"/>
          <w:color w:val="303030"/>
          <w:sz w:val="20"/>
          <w:szCs w:val="21"/>
        </w:rPr>
        <w:t>galavečer</w:t>
      </w:r>
      <w:proofErr w:type="spellEnd"/>
      <w:r w:rsidRPr="00703574">
        <w:rPr>
          <w:rStyle w:val="Siln"/>
          <w:rFonts w:ascii="Arial" w:hAnsi="Arial" w:cs="Arial"/>
          <w:color w:val="303030"/>
          <w:sz w:val="20"/>
          <w:szCs w:val="21"/>
        </w:rPr>
        <w:t xml:space="preserve"> odvysiela naživo RTVS na Dvojke.</w:t>
      </w:r>
    </w:p>
    <w:p w:rsidR="0049721B" w:rsidRDefault="0049721B" w:rsidP="00616427">
      <w:pPr>
        <w:contextualSpacing/>
        <w:rPr>
          <w:rFonts w:ascii="Arial" w:hAnsi="Arial" w:cs="Arial"/>
          <w:sz w:val="20"/>
          <w:szCs w:val="20"/>
        </w:rPr>
      </w:pPr>
    </w:p>
    <w:p w:rsidR="0049721B" w:rsidRDefault="0049721B" w:rsidP="00616427">
      <w:pPr>
        <w:contextualSpacing/>
        <w:rPr>
          <w:rFonts w:ascii="Arial" w:hAnsi="Arial" w:cs="Arial"/>
          <w:sz w:val="20"/>
          <w:szCs w:val="20"/>
        </w:rPr>
      </w:pPr>
    </w:p>
    <w:p w:rsidR="0049721B" w:rsidRDefault="0049721B" w:rsidP="00616427">
      <w:pPr>
        <w:contextualSpacing/>
        <w:rPr>
          <w:rFonts w:ascii="Arial" w:hAnsi="Arial" w:cs="Arial"/>
          <w:sz w:val="20"/>
          <w:szCs w:val="20"/>
        </w:rPr>
      </w:pPr>
    </w:p>
    <w:p w:rsidR="00C320A9" w:rsidRPr="00C320A9" w:rsidRDefault="00C320A9" w:rsidP="00616427">
      <w:pPr>
        <w:contextualSpacing/>
        <w:rPr>
          <w:rFonts w:ascii="Arial" w:hAnsi="Arial" w:cs="Arial"/>
          <w:color w:val="C00000"/>
          <w:sz w:val="16"/>
          <w:szCs w:val="20"/>
        </w:rPr>
      </w:pPr>
      <w:r w:rsidRPr="00B22D54">
        <w:rPr>
          <w:rFonts w:ascii="Arial" w:hAnsi="Arial" w:cs="Arial"/>
          <w:color w:val="C00000"/>
          <w:sz w:val="12"/>
          <w:szCs w:val="20"/>
        </w:rPr>
        <w:t>xxxxxxxxxxxxxxxxxxxxxxxxxxxxxxxxxxxxxxxxxxxxxxxxxxxxxxxxxxxxxxxxxxxxxxxxxxxxxxxxxxxxxxxxxxxxxxxxxxxxxxxxxxx</w:t>
      </w:r>
      <w:r w:rsidR="00B22D54" w:rsidRPr="00B22D54">
        <w:rPr>
          <w:rFonts w:ascii="Arial" w:hAnsi="Arial" w:cs="Arial"/>
          <w:color w:val="C00000"/>
          <w:sz w:val="12"/>
          <w:szCs w:val="20"/>
        </w:rPr>
        <w:t>xxxxxxxxxxxxxxxxxxxxxxxxxxxxxxxxxxxxxx</w:t>
      </w:r>
      <w:r w:rsidR="00B22D54">
        <w:rPr>
          <w:rFonts w:ascii="Arial" w:hAnsi="Arial" w:cs="Arial"/>
          <w:color w:val="C00000"/>
          <w:sz w:val="12"/>
          <w:szCs w:val="20"/>
        </w:rPr>
        <w:t>xxxxx</w:t>
      </w:r>
    </w:p>
    <w:p w:rsidR="00616427" w:rsidRPr="00C320A9" w:rsidRDefault="00C320A9" w:rsidP="00616427">
      <w:pPr>
        <w:contextualSpacing/>
        <w:rPr>
          <w:rFonts w:ascii="Arial" w:hAnsi="Arial" w:cs="Arial"/>
          <w:b/>
          <w:color w:val="C00000"/>
          <w:sz w:val="20"/>
          <w:szCs w:val="20"/>
        </w:rPr>
      </w:pPr>
      <w:r w:rsidRPr="00C320A9">
        <w:rPr>
          <w:rFonts w:ascii="Arial" w:hAnsi="Arial" w:cs="Arial"/>
          <w:b/>
          <w:color w:val="C00000"/>
          <w:szCs w:val="20"/>
        </w:rPr>
        <w:t xml:space="preserve">Nadácia </w:t>
      </w:r>
      <w:proofErr w:type="spellStart"/>
      <w:r w:rsidRPr="00C320A9">
        <w:rPr>
          <w:rFonts w:ascii="Arial" w:hAnsi="Arial" w:cs="Arial"/>
          <w:b/>
          <w:color w:val="C00000"/>
          <w:szCs w:val="20"/>
        </w:rPr>
        <w:t>Pontis</w:t>
      </w:r>
      <w:proofErr w:type="spellEnd"/>
      <w:r>
        <w:rPr>
          <w:rFonts w:ascii="Arial" w:hAnsi="Arial" w:cs="Arial"/>
          <w:b/>
          <w:color w:val="C00000"/>
          <w:szCs w:val="20"/>
        </w:rPr>
        <w:t xml:space="preserve"> – </w:t>
      </w:r>
      <w:r w:rsidRPr="00C320A9">
        <w:rPr>
          <w:rFonts w:ascii="Arial" w:hAnsi="Arial" w:cs="Arial"/>
          <w:b/>
          <w:color w:val="C00000"/>
          <w:sz w:val="20"/>
          <w:szCs w:val="20"/>
        </w:rPr>
        <w:t xml:space="preserve">Silné </w:t>
      </w:r>
      <w:r w:rsidR="0049721B">
        <w:rPr>
          <w:rFonts w:ascii="Arial" w:hAnsi="Arial" w:cs="Arial"/>
          <w:b/>
          <w:color w:val="C00000"/>
          <w:sz w:val="20"/>
          <w:szCs w:val="20"/>
        </w:rPr>
        <w:t>s</w:t>
      </w:r>
      <w:r w:rsidR="0026055E">
        <w:rPr>
          <w:rFonts w:ascii="Arial" w:hAnsi="Arial" w:cs="Arial"/>
          <w:b/>
          <w:color w:val="C00000"/>
          <w:sz w:val="20"/>
          <w:szCs w:val="20"/>
        </w:rPr>
        <w:t>pojenia</w:t>
      </w:r>
      <w:bookmarkStart w:id="0" w:name="_GoBack"/>
      <w:bookmarkEnd w:id="0"/>
      <w:r w:rsidRPr="00C320A9">
        <w:rPr>
          <w:rFonts w:ascii="Arial" w:hAnsi="Arial" w:cs="Arial"/>
          <w:b/>
          <w:color w:val="C00000"/>
          <w:sz w:val="20"/>
          <w:szCs w:val="20"/>
        </w:rPr>
        <w:t xml:space="preserve"> &amp; Pozitívne zmeny</w:t>
      </w:r>
    </w:p>
    <w:p w:rsidR="00C320A9" w:rsidRPr="00C320A9" w:rsidRDefault="00C320A9" w:rsidP="00616427">
      <w:pPr>
        <w:contextualSpacing/>
        <w:rPr>
          <w:rFonts w:ascii="Arial" w:hAnsi="Arial" w:cs="Arial"/>
          <w:sz w:val="20"/>
          <w:szCs w:val="20"/>
        </w:rPr>
      </w:pPr>
      <w:r w:rsidRPr="00C320A9">
        <w:rPr>
          <w:rFonts w:ascii="Arial" w:hAnsi="Arial" w:cs="Arial"/>
          <w:sz w:val="20"/>
          <w:szCs w:val="20"/>
        </w:rPr>
        <w:t>Prepájame firmy, mimovládne organizácie, štátne inštitúcie, komunity a jednotlivcov, aby sme spoločnými silami dosiahli pozitívne zmeny vo vzdelávaní, v zodpovednom podnikaní a v boji proti k</w:t>
      </w:r>
      <w:r w:rsidR="0049721B">
        <w:rPr>
          <w:rFonts w:ascii="Arial" w:hAnsi="Arial" w:cs="Arial"/>
          <w:sz w:val="20"/>
          <w:szCs w:val="20"/>
        </w:rPr>
        <w:t>o</w:t>
      </w:r>
      <w:r w:rsidRPr="00C320A9">
        <w:rPr>
          <w:rFonts w:ascii="Arial" w:hAnsi="Arial" w:cs="Arial"/>
          <w:sz w:val="20"/>
          <w:szCs w:val="20"/>
        </w:rPr>
        <w:t>rupcii a chudobe.</w:t>
      </w:r>
    </w:p>
    <w:sectPr w:rsidR="00C320A9" w:rsidRPr="00C320A9" w:rsidSect="000C1A14">
      <w:head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8AD" w:rsidRDefault="002058AD" w:rsidP="000C1A14">
      <w:pPr>
        <w:spacing w:after="0" w:line="240" w:lineRule="auto"/>
      </w:pPr>
      <w:r>
        <w:separator/>
      </w:r>
    </w:p>
  </w:endnote>
  <w:endnote w:type="continuationSeparator" w:id="0">
    <w:p w:rsidR="002058AD" w:rsidRDefault="002058AD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8AD" w:rsidRDefault="002058AD" w:rsidP="000C1A14">
      <w:pPr>
        <w:spacing w:after="0" w:line="240" w:lineRule="auto"/>
      </w:pPr>
      <w:r>
        <w:separator/>
      </w:r>
    </w:p>
  </w:footnote>
  <w:footnote w:type="continuationSeparator" w:id="0">
    <w:p w:rsidR="002058AD" w:rsidRDefault="002058AD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40E" w:rsidRDefault="000D040E">
    <w:pPr>
      <w:pStyle w:val="Hlavika"/>
    </w:pPr>
    <w:r>
      <w:rPr>
        <w:noProof/>
        <w:lang w:eastAsia="sk-SK"/>
      </w:rPr>
      <w:drawing>
        <wp:inline distT="0" distB="0" distL="0" distR="0">
          <wp:extent cx="6868392" cy="720000"/>
          <wp:effectExtent l="0" t="0" r="0" b="444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CED"/>
    <w:rsid w:val="00072DB1"/>
    <w:rsid w:val="00073CF7"/>
    <w:rsid w:val="00074356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7003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460C"/>
    <w:rsid w:val="000C4C90"/>
    <w:rsid w:val="000C51E8"/>
    <w:rsid w:val="000C5AF4"/>
    <w:rsid w:val="000C5B1D"/>
    <w:rsid w:val="000C6FC5"/>
    <w:rsid w:val="000C7B9C"/>
    <w:rsid w:val="000C7DFF"/>
    <w:rsid w:val="000D040E"/>
    <w:rsid w:val="000D2C7A"/>
    <w:rsid w:val="000D3203"/>
    <w:rsid w:val="000D3779"/>
    <w:rsid w:val="000D405F"/>
    <w:rsid w:val="000D6A45"/>
    <w:rsid w:val="000D77F7"/>
    <w:rsid w:val="000E05B4"/>
    <w:rsid w:val="000E1747"/>
    <w:rsid w:val="000E1F07"/>
    <w:rsid w:val="000E7B9B"/>
    <w:rsid w:val="000F1C7D"/>
    <w:rsid w:val="000F23AC"/>
    <w:rsid w:val="000F30C2"/>
    <w:rsid w:val="000F34FA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1435"/>
    <w:rsid w:val="0010280F"/>
    <w:rsid w:val="0010282D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3721"/>
    <w:rsid w:val="00123DA1"/>
    <w:rsid w:val="001248F2"/>
    <w:rsid w:val="00124BC9"/>
    <w:rsid w:val="001251FF"/>
    <w:rsid w:val="00125570"/>
    <w:rsid w:val="00126C15"/>
    <w:rsid w:val="00131A39"/>
    <w:rsid w:val="00132F4E"/>
    <w:rsid w:val="00134839"/>
    <w:rsid w:val="00136DDF"/>
    <w:rsid w:val="001402C8"/>
    <w:rsid w:val="00143F94"/>
    <w:rsid w:val="001459A0"/>
    <w:rsid w:val="0015087A"/>
    <w:rsid w:val="00151BAF"/>
    <w:rsid w:val="00151ED2"/>
    <w:rsid w:val="00152C9D"/>
    <w:rsid w:val="00153656"/>
    <w:rsid w:val="00154E6E"/>
    <w:rsid w:val="00155D38"/>
    <w:rsid w:val="00155D90"/>
    <w:rsid w:val="00156D72"/>
    <w:rsid w:val="00164617"/>
    <w:rsid w:val="00166669"/>
    <w:rsid w:val="00166958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FE4"/>
    <w:rsid w:val="001769E0"/>
    <w:rsid w:val="0018015E"/>
    <w:rsid w:val="00183A62"/>
    <w:rsid w:val="001851F4"/>
    <w:rsid w:val="00185212"/>
    <w:rsid w:val="00186294"/>
    <w:rsid w:val="0019010C"/>
    <w:rsid w:val="00192BD5"/>
    <w:rsid w:val="00193765"/>
    <w:rsid w:val="00193C37"/>
    <w:rsid w:val="00194004"/>
    <w:rsid w:val="00194AFD"/>
    <w:rsid w:val="00195469"/>
    <w:rsid w:val="0019689E"/>
    <w:rsid w:val="00197CEA"/>
    <w:rsid w:val="001A134F"/>
    <w:rsid w:val="001A32D9"/>
    <w:rsid w:val="001A3748"/>
    <w:rsid w:val="001A38E8"/>
    <w:rsid w:val="001A4574"/>
    <w:rsid w:val="001A4D79"/>
    <w:rsid w:val="001A518E"/>
    <w:rsid w:val="001A556D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EE2"/>
    <w:rsid w:val="001D04BB"/>
    <w:rsid w:val="001D0DC7"/>
    <w:rsid w:val="001D1FCE"/>
    <w:rsid w:val="001D4193"/>
    <w:rsid w:val="001D4F6D"/>
    <w:rsid w:val="001D56DF"/>
    <w:rsid w:val="001D624F"/>
    <w:rsid w:val="001D672A"/>
    <w:rsid w:val="001D6F26"/>
    <w:rsid w:val="001D7D01"/>
    <w:rsid w:val="001D7D29"/>
    <w:rsid w:val="001E0F3E"/>
    <w:rsid w:val="001E22DC"/>
    <w:rsid w:val="001E2B0B"/>
    <w:rsid w:val="001E3461"/>
    <w:rsid w:val="001E3900"/>
    <w:rsid w:val="001E39CB"/>
    <w:rsid w:val="001E54E9"/>
    <w:rsid w:val="001E5CC8"/>
    <w:rsid w:val="001E6F94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7069"/>
    <w:rsid w:val="001F7EF3"/>
    <w:rsid w:val="00200CB3"/>
    <w:rsid w:val="0020108C"/>
    <w:rsid w:val="002012A8"/>
    <w:rsid w:val="002028C4"/>
    <w:rsid w:val="0020313D"/>
    <w:rsid w:val="00203175"/>
    <w:rsid w:val="0020455C"/>
    <w:rsid w:val="00204792"/>
    <w:rsid w:val="00204E18"/>
    <w:rsid w:val="002058AD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27E9"/>
    <w:rsid w:val="0022390E"/>
    <w:rsid w:val="00224120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055E"/>
    <w:rsid w:val="00261E40"/>
    <w:rsid w:val="00262760"/>
    <w:rsid w:val="00262878"/>
    <w:rsid w:val="0026574F"/>
    <w:rsid w:val="00265FDC"/>
    <w:rsid w:val="00266DD0"/>
    <w:rsid w:val="00266E5A"/>
    <w:rsid w:val="0027256C"/>
    <w:rsid w:val="002725FE"/>
    <w:rsid w:val="00274A09"/>
    <w:rsid w:val="00274C06"/>
    <w:rsid w:val="002758A7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C75"/>
    <w:rsid w:val="0028651B"/>
    <w:rsid w:val="002869A8"/>
    <w:rsid w:val="00291842"/>
    <w:rsid w:val="00292614"/>
    <w:rsid w:val="002938EB"/>
    <w:rsid w:val="00293B1A"/>
    <w:rsid w:val="00295C61"/>
    <w:rsid w:val="00297A41"/>
    <w:rsid w:val="002A00FC"/>
    <w:rsid w:val="002A24A6"/>
    <w:rsid w:val="002A366F"/>
    <w:rsid w:val="002A5B47"/>
    <w:rsid w:val="002A5C2F"/>
    <w:rsid w:val="002A61A7"/>
    <w:rsid w:val="002A62F5"/>
    <w:rsid w:val="002B1408"/>
    <w:rsid w:val="002B1D87"/>
    <w:rsid w:val="002B6E54"/>
    <w:rsid w:val="002C2085"/>
    <w:rsid w:val="002C2933"/>
    <w:rsid w:val="002C33E9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2D8C"/>
    <w:rsid w:val="002F360D"/>
    <w:rsid w:val="002F3925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20063"/>
    <w:rsid w:val="0032337A"/>
    <w:rsid w:val="003244D8"/>
    <w:rsid w:val="003253CD"/>
    <w:rsid w:val="003253EE"/>
    <w:rsid w:val="00327A1C"/>
    <w:rsid w:val="00330716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24FF"/>
    <w:rsid w:val="003629A6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BED"/>
    <w:rsid w:val="003878F4"/>
    <w:rsid w:val="00390728"/>
    <w:rsid w:val="0039074B"/>
    <w:rsid w:val="00392306"/>
    <w:rsid w:val="003928E6"/>
    <w:rsid w:val="003942C5"/>
    <w:rsid w:val="00395153"/>
    <w:rsid w:val="0039516E"/>
    <w:rsid w:val="003971B7"/>
    <w:rsid w:val="00397D74"/>
    <w:rsid w:val="003A06B5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5FBD"/>
    <w:rsid w:val="003C6872"/>
    <w:rsid w:val="003C76D0"/>
    <w:rsid w:val="003C7729"/>
    <w:rsid w:val="003D0B97"/>
    <w:rsid w:val="003D153A"/>
    <w:rsid w:val="003D2CFE"/>
    <w:rsid w:val="003D3ED3"/>
    <w:rsid w:val="003D4AF7"/>
    <w:rsid w:val="003D4C04"/>
    <w:rsid w:val="003D5D80"/>
    <w:rsid w:val="003D7559"/>
    <w:rsid w:val="003E1D4B"/>
    <w:rsid w:val="003E205C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7D2"/>
    <w:rsid w:val="004176F6"/>
    <w:rsid w:val="00417B1B"/>
    <w:rsid w:val="00421B16"/>
    <w:rsid w:val="00422412"/>
    <w:rsid w:val="004225D3"/>
    <w:rsid w:val="00424DF4"/>
    <w:rsid w:val="00425470"/>
    <w:rsid w:val="00426709"/>
    <w:rsid w:val="00426F8B"/>
    <w:rsid w:val="00430541"/>
    <w:rsid w:val="0043276E"/>
    <w:rsid w:val="004328DB"/>
    <w:rsid w:val="00434C54"/>
    <w:rsid w:val="0044080B"/>
    <w:rsid w:val="00441068"/>
    <w:rsid w:val="00441998"/>
    <w:rsid w:val="004420D9"/>
    <w:rsid w:val="004430CA"/>
    <w:rsid w:val="00443434"/>
    <w:rsid w:val="0044372E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5C4"/>
    <w:rsid w:val="0048174B"/>
    <w:rsid w:val="00481E91"/>
    <w:rsid w:val="00482903"/>
    <w:rsid w:val="00485FF7"/>
    <w:rsid w:val="00486F1F"/>
    <w:rsid w:val="004876EC"/>
    <w:rsid w:val="00487770"/>
    <w:rsid w:val="004901CA"/>
    <w:rsid w:val="0049094B"/>
    <w:rsid w:val="00490C9D"/>
    <w:rsid w:val="00490D62"/>
    <w:rsid w:val="00492399"/>
    <w:rsid w:val="00494528"/>
    <w:rsid w:val="00496C4A"/>
    <w:rsid w:val="0049721B"/>
    <w:rsid w:val="004A0232"/>
    <w:rsid w:val="004A0291"/>
    <w:rsid w:val="004A2583"/>
    <w:rsid w:val="004A35A0"/>
    <w:rsid w:val="004A422A"/>
    <w:rsid w:val="004A4DD8"/>
    <w:rsid w:val="004A521E"/>
    <w:rsid w:val="004A5AB3"/>
    <w:rsid w:val="004A6599"/>
    <w:rsid w:val="004A68A1"/>
    <w:rsid w:val="004A6E55"/>
    <w:rsid w:val="004A7210"/>
    <w:rsid w:val="004A7586"/>
    <w:rsid w:val="004B1C3B"/>
    <w:rsid w:val="004B1C62"/>
    <w:rsid w:val="004B46FD"/>
    <w:rsid w:val="004B52E5"/>
    <w:rsid w:val="004B5411"/>
    <w:rsid w:val="004B596C"/>
    <w:rsid w:val="004B5B8C"/>
    <w:rsid w:val="004C02DF"/>
    <w:rsid w:val="004C0CA1"/>
    <w:rsid w:val="004C1184"/>
    <w:rsid w:val="004C1350"/>
    <w:rsid w:val="004C1CD2"/>
    <w:rsid w:val="004C3475"/>
    <w:rsid w:val="004C3FE3"/>
    <w:rsid w:val="004C49F9"/>
    <w:rsid w:val="004C532D"/>
    <w:rsid w:val="004C71E8"/>
    <w:rsid w:val="004C769B"/>
    <w:rsid w:val="004C7886"/>
    <w:rsid w:val="004D06B4"/>
    <w:rsid w:val="004D11B7"/>
    <w:rsid w:val="004D2383"/>
    <w:rsid w:val="004D2F98"/>
    <w:rsid w:val="004D364E"/>
    <w:rsid w:val="004D48E3"/>
    <w:rsid w:val="004D597F"/>
    <w:rsid w:val="004D61A8"/>
    <w:rsid w:val="004E0522"/>
    <w:rsid w:val="004E374C"/>
    <w:rsid w:val="004E3CB2"/>
    <w:rsid w:val="004E44B9"/>
    <w:rsid w:val="004E4DA5"/>
    <w:rsid w:val="004E551C"/>
    <w:rsid w:val="004E754F"/>
    <w:rsid w:val="004F24CE"/>
    <w:rsid w:val="004F3588"/>
    <w:rsid w:val="004F41E4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D01"/>
    <w:rsid w:val="00505161"/>
    <w:rsid w:val="00506D2E"/>
    <w:rsid w:val="0050737C"/>
    <w:rsid w:val="00514BF2"/>
    <w:rsid w:val="005163CC"/>
    <w:rsid w:val="00517654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10C6"/>
    <w:rsid w:val="00533068"/>
    <w:rsid w:val="00533BD7"/>
    <w:rsid w:val="00535C9E"/>
    <w:rsid w:val="00535EA4"/>
    <w:rsid w:val="005362B6"/>
    <w:rsid w:val="00537E4E"/>
    <w:rsid w:val="00541785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878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A7BB0"/>
    <w:rsid w:val="005B1864"/>
    <w:rsid w:val="005B3298"/>
    <w:rsid w:val="005B46E9"/>
    <w:rsid w:val="005B4A6E"/>
    <w:rsid w:val="005B6D66"/>
    <w:rsid w:val="005C0B94"/>
    <w:rsid w:val="005C1D6F"/>
    <w:rsid w:val="005C2879"/>
    <w:rsid w:val="005C300E"/>
    <w:rsid w:val="005C315D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105A"/>
    <w:rsid w:val="005E15CD"/>
    <w:rsid w:val="005E2161"/>
    <w:rsid w:val="005E4E14"/>
    <w:rsid w:val="005E5A9F"/>
    <w:rsid w:val="005E66ED"/>
    <w:rsid w:val="005E6E8A"/>
    <w:rsid w:val="005E7F7C"/>
    <w:rsid w:val="005F408A"/>
    <w:rsid w:val="005F54FB"/>
    <w:rsid w:val="005F5792"/>
    <w:rsid w:val="005F5B18"/>
    <w:rsid w:val="00601B67"/>
    <w:rsid w:val="0060635C"/>
    <w:rsid w:val="0060660A"/>
    <w:rsid w:val="00610E42"/>
    <w:rsid w:val="00610F7F"/>
    <w:rsid w:val="00611655"/>
    <w:rsid w:val="006142DD"/>
    <w:rsid w:val="00614443"/>
    <w:rsid w:val="00616427"/>
    <w:rsid w:val="00616705"/>
    <w:rsid w:val="00621056"/>
    <w:rsid w:val="00622CEA"/>
    <w:rsid w:val="00623ECC"/>
    <w:rsid w:val="006252F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CD4"/>
    <w:rsid w:val="00660290"/>
    <w:rsid w:val="00660A2B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02D2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1943"/>
    <w:rsid w:val="006844CF"/>
    <w:rsid w:val="00684956"/>
    <w:rsid w:val="006850A6"/>
    <w:rsid w:val="00685952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53E9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5810"/>
    <w:rsid w:val="006D7432"/>
    <w:rsid w:val="006D759C"/>
    <w:rsid w:val="006D77F9"/>
    <w:rsid w:val="006D7F32"/>
    <w:rsid w:val="006E081C"/>
    <w:rsid w:val="006E3892"/>
    <w:rsid w:val="006E3B22"/>
    <w:rsid w:val="006E59B7"/>
    <w:rsid w:val="006E6957"/>
    <w:rsid w:val="006E69BB"/>
    <w:rsid w:val="006E7377"/>
    <w:rsid w:val="006E7FCB"/>
    <w:rsid w:val="006F0682"/>
    <w:rsid w:val="006F0F22"/>
    <w:rsid w:val="006F1B09"/>
    <w:rsid w:val="006F2019"/>
    <w:rsid w:val="006F2A74"/>
    <w:rsid w:val="006F45DC"/>
    <w:rsid w:val="006F4AA9"/>
    <w:rsid w:val="006F5714"/>
    <w:rsid w:val="006F610C"/>
    <w:rsid w:val="006F6609"/>
    <w:rsid w:val="006F6E0A"/>
    <w:rsid w:val="007003D8"/>
    <w:rsid w:val="007012B6"/>
    <w:rsid w:val="00701339"/>
    <w:rsid w:val="00702A6B"/>
    <w:rsid w:val="00702C99"/>
    <w:rsid w:val="00703574"/>
    <w:rsid w:val="007043D8"/>
    <w:rsid w:val="007074AA"/>
    <w:rsid w:val="0071341A"/>
    <w:rsid w:val="00714948"/>
    <w:rsid w:val="0071628D"/>
    <w:rsid w:val="00716967"/>
    <w:rsid w:val="00720F59"/>
    <w:rsid w:val="0072164C"/>
    <w:rsid w:val="00722620"/>
    <w:rsid w:val="0072339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EF0"/>
    <w:rsid w:val="00734724"/>
    <w:rsid w:val="00734D0F"/>
    <w:rsid w:val="00736812"/>
    <w:rsid w:val="00736C83"/>
    <w:rsid w:val="00737790"/>
    <w:rsid w:val="00740ABA"/>
    <w:rsid w:val="00741548"/>
    <w:rsid w:val="007415FC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B32"/>
    <w:rsid w:val="007500F9"/>
    <w:rsid w:val="00750256"/>
    <w:rsid w:val="0075106F"/>
    <w:rsid w:val="00752252"/>
    <w:rsid w:val="0075241F"/>
    <w:rsid w:val="0075406C"/>
    <w:rsid w:val="00754EEF"/>
    <w:rsid w:val="00754F46"/>
    <w:rsid w:val="00755078"/>
    <w:rsid w:val="007550A3"/>
    <w:rsid w:val="00755B36"/>
    <w:rsid w:val="00756180"/>
    <w:rsid w:val="0075700D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CB3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7DB3"/>
    <w:rsid w:val="007C1DEA"/>
    <w:rsid w:val="007C2613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3B7B"/>
    <w:rsid w:val="007E4D1B"/>
    <w:rsid w:val="007E56C8"/>
    <w:rsid w:val="007E7E57"/>
    <w:rsid w:val="007F09AE"/>
    <w:rsid w:val="007F1202"/>
    <w:rsid w:val="007F2211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C87"/>
    <w:rsid w:val="00816572"/>
    <w:rsid w:val="0081693D"/>
    <w:rsid w:val="0082085C"/>
    <w:rsid w:val="0082306B"/>
    <w:rsid w:val="00823DA3"/>
    <w:rsid w:val="00824666"/>
    <w:rsid w:val="00824BC4"/>
    <w:rsid w:val="008263A7"/>
    <w:rsid w:val="00827CB6"/>
    <w:rsid w:val="0083008A"/>
    <w:rsid w:val="00830698"/>
    <w:rsid w:val="008306CA"/>
    <w:rsid w:val="00830E4E"/>
    <w:rsid w:val="00831312"/>
    <w:rsid w:val="008325D4"/>
    <w:rsid w:val="00833C0E"/>
    <w:rsid w:val="008348CD"/>
    <w:rsid w:val="008348FF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5108C"/>
    <w:rsid w:val="00851EC2"/>
    <w:rsid w:val="00852939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735B"/>
    <w:rsid w:val="00880307"/>
    <w:rsid w:val="008826DE"/>
    <w:rsid w:val="00882757"/>
    <w:rsid w:val="00882E92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F03CA"/>
    <w:rsid w:val="008F1946"/>
    <w:rsid w:val="008F19BC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E6"/>
    <w:rsid w:val="00905550"/>
    <w:rsid w:val="00905EFD"/>
    <w:rsid w:val="009075DD"/>
    <w:rsid w:val="00907AD7"/>
    <w:rsid w:val="009124AE"/>
    <w:rsid w:val="009127D5"/>
    <w:rsid w:val="00914DC4"/>
    <w:rsid w:val="00915831"/>
    <w:rsid w:val="009161A5"/>
    <w:rsid w:val="009164E0"/>
    <w:rsid w:val="00920AC0"/>
    <w:rsid w:val="009218B8"/>
    <w:rsid w:val="009227DE"/>
    <w:rsid w:val="0092311C"/>
    <w:rsid w:val="00924DA2"/>
    <w:rsid w:val="00925A00"/>
    <w:rsid w:val="00926410"/>
    <w:rsid w:val="00927482"/>
    <w:rsid w:val="00927D3F"/>
    <w:rsid w:val="009308DC"/>
    <w:rsid w:val="009311EE"/>
    <w:rsid w:val="00931FD7"/>
    <w:rsid w:val="00933092"/>
    <w:rsid w:val="00934A72"/>
    <w:rsid w:val="00934DA7"/>
    <w:rsid w:val="009358D6"/>
    <w:rsid w:val="009359E0"/>
    <w:rsid w:val="00937F14"/>
    <w:rsid w:val="00940C81"/>
    <w:rsid w:val="009439EA"/>
    <w:rsid w:val="00943B5F"/>
    <w:rsid w:val="009445CE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36EE"/>
    <w:rsid w:val="009647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713"/>
    <w:rsid w:val="00980C00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2BD3"/>
    <w:rsid w:val="00992BEB"/>
    <w:rsid w:val="009A17BF"/>
    <w:rsid w:val="009A1B02"/>
    <w:rsid w:val="009A334F"/>
    <w:rsid w:val="009A7A0D"/>
    <w:rsid w:val="009B1B75"/>
    <w:rsid w:val="009B1F24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A7B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D"/>
    <w:rsid w:val="00A07FA7"/>
    <w:rsid w:val="00A101F6"/>
    <w:rsid w:val="00A102C4"/>
    <w:rsid w:val="00A11DF2"/>
    <w:rsid w:val="00A11E05"/>
    <w:rsid w:val="00A1239E"/>
    <w:rsid w:val="00A13F50"/>
    <w:rsid w:val="00A14CA8"/>
    <w:rsid w:val="00A152C1"/>
    <w:rsid w:val="00A1648A"/>
    <w:rsid w:val="00A21934"/>
    <w:rsid w:val="00A2293B"/>
    <w:rsid w:val="00A23242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5A5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6068E"/>
    <w:rsid w:val="00A61A65"/>
    <w:rsid w:val="00A621CA"/>
    <w:rsid w:val="00A64124"/>
    <w:rsid w:val="00A6605F"/>
    <w:rsid w:val="00A70086"/>
    <w:rsid w:val="00A705C0"/>
    <w:rsid w:val="00A70C88"/>
    <w:rsid w:val="00A7289F"/>
    <w:rsid w:val="00A73AFF"/>
    <w:rsid w:val="00A73C7D"/>
    <w:rsid w:val="00A73F27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D61"/>
    <w:rsid w:val="00AA7862"/>
    <w:rsid w:val="00AB037E"/>
    <w:rsid w:val="00AB0651"/>
    <w:rsid w:val="00AB272D"/>
    <w:rsid w:val="00AB2A97"/>
    <w:rsid w:val="00AB2B8F"/>
    <w:rsid w:val="00AB3664"/>
    <w:rsid w:val="00AB3FE7"/>
    <w:rsid w:val="00AB44E8"/>
    <w:rsid w:val="00AB4711"/>
    <w:rsid w:val="00AB61DD"/>
    <w:rsid w:val="00AB7A33"/>
    <w:rsid w:val="00AC1046"/>
    <w:rsid w:val="00AC1A73"/>
    <w:rsid w:val="00AC3703"/>
    <w:rsid w:val="00AC66D7"/>
    <w:rsid w:val="00AC69F7"/>
    <w:rsid w:val="00AC6A53"/>
    <w:rsid w:val="00AD010F"/>
    <w:rsid w:val="00AD0796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A71"/>
    <w:rsid w:val="00AE3043"/>
    <w:rsid w:val="00AE38BE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5C1"/>
    <w:rsid w:val="00B22C9F"/>
    <w:rsid w:val="00B22D54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4927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7986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FBC"/>
    <w:rsid w:val="00BB77A1"/>
    <w:rsid w:val="00BB7FCB"/>
    <w:rsid w:val="00BC25A3"/>
    <w:rsid w:val="00BC392E"/>
    <w:rsid w:val="00BC46E0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C011D2"/>
    <w:rsid w:val="00C026CD"/>
    <w:rsid w:val="00C03972"/>
    <w:rsid w:val="00C03D68"/>
    <w:rsid w:val="00C04B3D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7BA9"/>
    <w:rsid w:val="00C20111"/>
    <w:rsid w:val="00C2049D"/>
    <w:rsid w:val="00C20843"/>
    <w:rsid w:val="00C211D1"/>
    <w:rsid w:val="00C22451"/>
    <w:rsid w:val="00C22C9C"/>
    <w:rsid w:val="00C23667"/>
    <w:rsid w:val="00C2596D"/>
    <w:rsid w:val="00C26BDA"/>
    <w:rsid w:val="00C27DB5"/>
    <w:rsid w:val="00C320A9"/>
    <w:rsid w:val="00C33056"/>
    <w:rsid w:val="00C36823"/>
    <w:rsid w:val="00C37BF7"/>
    <w:rsid w:val="00C4082B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46E58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90FF3"/>
    <w:rsid w:val="00C9187E"/>
    <w:rsid w:val="00C92271"/>
    <w:rsid w:val="00C92434"/>
    <w:rsid w:val="00C9340F"/>
    <w:rsid w:val="00C941E8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2936"/>
    <w:rsid w:val="00CC2E72"/>
    <w:rsid w:val="00CC353A"/>
    <w:rsid w:val="00CC5E8D"/>
    <w:rsid w:val="00CC742F"/>
    <w:rsid w:val="00CC7781"/>
    <w:rsid w:val="00CD042A"/>
    <w:rsid w:val="00CD310C"/>
    <w:rsid w:val="00CD38D4"/>
    <w:rsid w:val="00CD41E3"/>
    <w:rsid w:val="00CD4713"/>
    <w:rsid w:val="00CD4D18"/>
    <w:rsid w:val="00CD504A"/>
    <w:rsid w:val="00CD58E1"/>
    <w:rsid w:val="00CD6602"/>
    <w:rsid w:val="00CE0280"/>
    <w:rsid w:val="00CE120E"/>
    <w:rsid w:val="00CE4014"/>
    <w:rsid w:val="00CE540A"/>
    <w:rsid w:val="00CE7C9F"/>
    <w:rsid w:val="00CF3938"/>
    <w:rsid w:val="00CF3DE6"/>
    <w:rsid w:val="00CF3DED"/>
    <w:rsid w:val="00CF452D"/>
    <w:rsid w:val="00CF56E7"/>
    <w:rsid w:val="00CF5BA5"/>
    <w:rsid w:val="00D018F6"/>
    <w:rsid w:val="00D01AC6"/>
    <w:rsid w:val="00D01DB6"/>
    <w:rsid w:val="00D022AB"/>
    <w:rsid w:val="00D041D1"/>
    <w:rsid w:val="00D04BB6"/>
    <w:rsid w:val="00D04D58"/>
    <w:rsid w:val="00D04DF2"/>
    <w:rsid w:val="00D110F8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5176B"/>
    <w:rsid w:val="00D528B4"/>
    <w:rsid w:val="00D53C81"/>
    <w:rsid w:val="00D54FA1"/>
    <w:rsid w:val="00D568FF"/>
    <w:rsid w:val="00D56E85"/>
    <w:rsid w:val="00D571A2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462E"/>
    <w:rsid w:val="00D902F4"/>
    <w:rsid w:val="00D9084C"/>
    <w:rsid w:val="00D90C4D"/>
    <w:rsid w:val="00D92327"/>
    <w:rsid w:val="00D9415C"/>
    <w:rsid w:val="00D94D6D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B0379"/>
    <w:rsid w:val="00DB0516"/>
    <w:rsid w:val="00DB168E"/>
    <w:rsid w:val="00DB21F2"/>
    <w:rsid w:val="00DB30FC"/>
    <w:rsid w:val="00DB410E"/>
    <w:rsid w:val="00DB62D5"/>
    <w:rsid w:val="00DB630A"/>
    <w:rsid w:val="00DB7805"/>
    <w:rsid w:val="00DC0511"/>
    <w:rsid w:val="00DC1724"/>
    <w:rsid w:val="00DC250A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5E4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DF69D6"/>
    <w:rsid w:val="00E0039F"/>
    <w:rsid w:val="00E013D9"/>
    <w:rsid w:val="00E01E1F"/>
    <w:rsid w:val="00E02924"/>
    <w:rsid w:val="00E03345"/>
    <w:rsid w:val="00E035B6"/>
    <w:rsid w:val="00E03961"/>
    <w:rsid w:val="00E04AB8"/>
    <w:rsid w:val="00E06B63"/>
    <w:rsid w:val="00E06F1A"/>
    <w:rsid w:val="00E07515"/>
    <w:rsid w:val="00E0779E"/>
    <w:rsid w:val="00E10796"/>
    <w:rsid w:val="00E1183C"/>
    <w:rsid w:val="00E1227C"/>
    <w:rsid w:val="00E13CBD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E6B"/>
    <w:rsid w:val="00E37C30"/>
    <w:rsid w:val="00E4048F"/>
    <w:rsid w:val="00E411D2"/>
    <w:rsid w:val="00E42A5B"/>
    <w:rsid w:val="00E42BAE"/>
    <w:rsid w:val="00E442EA"/>
    <w:rsid w:val="00E46EFF"/>
    <w:rsid w:val="00E4769E"/>
    <w:rsid w:val="00E47941"/>
    <w:rsid w:val="00E50E1A"/>
    <w:rsid w:val="00E522DF"/>
    <w:rsid w:val="00E52385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F3F"/>
    <w:rsid w:val="00E61CE6"/>
    <w:rsid w:val="00E65471"/>
    <w:rsid w:val="00E70007"/>
    <w:rsid w:val="00E70DCA"/>
    <w:rsid w:val="00E73AF7"/>
    <w:rsid w:val="00E75CB5"/>
    <w:rsid w:val="00E75DA0"/>
    <w:rsid w:val="00E76616"/>
    <w:rsid w:val="00E76DB2"/>
    <w:rsid w:val="00E76ECB"/>
    <w:rsid w:val="00E822F9"/>
    <w:rsid w:val="00E84697"/>
    <w:rsid w:val="00E864A6"/>
    <w:rsid w:val="00E87BCF"/>
    <w:rsid w:val="00E9108A"/>
    <w:rsid w:val="00E9134D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B7342"/>
    <w:rsid w:val="00EC0641"/>
    <w:rsid w:val="00EC0AC8"/>
    <w:rsid w:val="00EC1367"/>
    <w:rsid w:val="00EC33DB"/>
    <w:rsid w:val="00EC392E"/>
    <w:rsid w:val="00EC4C01"/>
    <w:rsid w:val="00EC77DD"/>
    <w:rsid w:val="00ED0826"/>
    <w:rsid w:val="00ED0C61"/>
    <w:rsid w:val="00ED0DEE"/>
    <w:rsid w:val="00ED1404"/>
    <w:rsid w:val="00ED18CC"/>
    <w:rsid w:val="00ED3145"/>
    <w:rsid w:val="00ED327D"/>
    <w:rsid w:val="00ED3B00"/>
    <w:rsid w:val="00ED3DEC"/>
    <w:rsid w:val="00ED41D9"/>
    <w:rsid w:val="00ED43F6"/>
    <w:rsid w:val="00ED6F94"/>
    <w:rsid w:val="00ED75FE"/>
    <w:rsid w:val="00EE0256"/>
    <w:rsid w:val="00EE07E3"/>
    <w:rsid w:val="00EE1BE0"/>
    <w:rsid w:val="00EE2012"/>
    <w:rsid w:val="00EE207A"/>
    <w:rsid w:val="00EE239E"/>
    <w:rsid w:val="00EE61FA"/>
    <w:rsid w:val="00EF0F84"/>
    <w:rsid w:val="00EF1C51"/>
    <w:rsid w:val="00EF20D2"/>
    <w:rsid w:val="00EF226B"/>
    <w:rsid w:val="00EF39C7"/>
    <w:rsid w:val="00EF6857"/>
    <w:rsid w:val="00EF6F72"/>
    <w:rsid w:val="00F0076C"/>
    <w:rsid w:val="00F03B16"/>
    <w:rsid w:val="00F055D0"/>
    <w:rsid w:val="00F06F19"/>
    <w:rsid w:val="00F122A2"/>
    <w:rsid w:val="00F150D5"/>
    <w:rsid w:val="00F1511C"/>
    <w:rsid w:val="00F15511"/>
    <w:rsid w:val="00F173EF"/>
    <w:rsid w:val="00F17A12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61B1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EF7"/>
    <w:rsid w:val="00F6677C"/>
    <w:rsid w:val="00F66A07"/>
    <w:rsid w:val="00F66D6B"/>
    <w:rsid w:val="00F66F12"/>
    <w:rsid w:val="00F66F1B"/>
    <w:rsid w:val="00F672C9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685"/>
    <w:rsid w:val="00F8575B"/>
    <w:rsid w:val="00F85EC6"/>
    <w:rsid w:val="00F86DC5"/>
    <w:rsid w:val="00F879C1"/>
    <w:rsid w:val="00F87FDC"/>
    <w:rsid w:val="00F90009"/>
    <w:rsid w:val="00F90CEF"/>
    <w:rsid w:val="00F912F9"/>
    <w:rsid w:val="00F93B6C"/>
    <w:rsid w:val="00F97DF5"/>
    <w:rsid w:val="00F97F83"/>
    <w:rsid w:val="00FA007F"/>
    <w:rsid w:val="00FA0A1C"/>
    <w:rsid w:val="00FA2ECB"/>
    <w:rsid w:val="00FA554D"/>
    <w:rsid w:val="00FA5A78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D01B4"/>
    <w:rsid w:val="00FD4785"/>
    <w:rsid w:val="00FD4974"/>
    <w:rsid w:val="00FD4C09"/>
    <w:rsid w:val="00FD53F7"/>
    <w:rsid w:val="00FD6BDC"/>
    <w:rsid w:val="00FD7B79"/>
    <w:rsid w:val="00FE00C7"/>
    <w:rsid w:val="00FE04F2"/>
    <w:rsid w:val="00FE11B3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E856B"/>
  <w15:docId w15:val="{E7EAD763-9122-4381-A6EA-0D26F7D8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61642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702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702D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702D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702D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702D2"/>
    <w:rPr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rsid w:val="00703574"/>
    <w:rPr>
      <w:b/>
      <w:bCs/>
    </w:rPr>
  </w:style>
  <w:style w:type="paragraph" w:styleId="Normlnywebov">
    <w:name w:val="Normal (Web)"/>
    <w:basedOn w:val="Normlny"/>
    <w:uiPriority w:val="99"/>
    <w:unhideWhenUsed/>
    <w:rsid w:val="0070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3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daciapontis.sk/clanok/tieto-firmy-postupili-do-finale-via-bona-slovakia/26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A42C2-7B5C-4367-92B0-4016AD74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Gembicka</dc:creator>
  <cp:lastModifiedBy>Simona Fiabane</cp:lastModifiedBy>
  <cp:revision>4</cp:revision>
  <cp:lastPrinted>2016-11-21T14:11:00Z</cp:lastPrinted>
  <dcterms:created xsi:type="dcterms:W3CDTF">2018-02-16T09:15:00Z</dcterms:created>
  <dcterms:modified xsi:type="dcterms:W3CDTF">2018-02-16T09:20:00Z</dcterms:modified>
</cp:coreProperties>
</file>