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B6E9" w14:textId="77777777" w:rsidR="004E7A1F" w:rsidRPr="00A3289C" w:rsidRDefault="004E7A1F" w:rsidP="004E7A1F">
      <w:pPr>
        <w:pStyle w:val="Bezriadkovania"/>
        <w:jc w:val="both"/>
        <w:rPr>
          <w:rFonts w:cs="Arial"/>
          <w:b/>
          <w:color w:val="C00000"/>
          <w:sz w:val="32"/>
        </w:rPr>
      </w:pPr>
    </w:p>
    <w:p w14:paraId="2C85DC69" w14:textId="77777777" w:rsidR="004E7A1F" w:rsidRPr="00A3289C" w:rsidRDefault="00BD7222" w:rsidP="00AE4A81">
      <w:pPr>
        <w:pStyle w:val="Bezriadkovania"/>
        <w:rPr>
          <w:rFonts w:cs="Arial"/>
          <w:b/>
          <w:color w:val="C00000"/>
          <w:sz w:val="32"/>
        </w:rPr>
      </w:pPr>
      <w:bookmarkStart w:id="0" w:name="_GoBack"/>
      <w:r>
        <w:rPr>
          <w:rFonts w:cs="Arial"/>
          <w:b/>
          <w:color w:val="C00000"/>
          <w:sz w:val="32"/>
        </w:rPr>
        <w:t>V Košiciach vyriešili, a</w:t>
      </w:r>
      <w:r w:rsidR="00F20419">
        <w:rPr>
          <w:rFonts w:cs="Arial"/>
          <w:b/>
          <w:color w:val="C00000"/>
          <w:sz w:val="32"/>
        </w:rPr>
        <w:t>ko zvýšiť počet rómskych študentov na stredných školách</w:t>
      </w:r>
    </w:p>
    <w:bookmarkEnd w:id="0"/>
    <w:p w14:paraId="266571BA" w14:textId="77777777" w:rsidR="00C43EBF" w:rsidRPr="00A3289C" w:rsidRDefault="00C43EBF" w:rsidP="004E7A1F">
      <w:pPr>
        <w:pStyle w:val="Bezriadkovania"/>
        <w:jc w:val="both"/>
        <w:rPr>
          <w:rFonts w:cs="Arial"/>
          <w:b/>
          <w:color w:val="C00000"/>
          <w:sz w:val="32"/>
        </w:rPr>
      </w:pPr>
    </w:p>
    <w:p w14:paraId="1CC8AE49" w14:textId="315EA3A3" w:rsidR="007F68E6" w:rsidRDefault="00F20419" w:rsidP="007F68E6">
      <w:pPr>
        <w:rPr>
          <w:rFonts w:ascii="Arial" w:hAnsi="Arial" w:cs="Arial"/>
          <w:b/>
          <w:sz w:val="20"/>
          <w:szCs w:val="20"/>
        </w:rPr>
      </w:pPr>
      <w:r w:rsidRPr="00F13E15">
        <w:rPr>
          <w:rFonts w:ascii="Arial" w:hAnsi="Arial" w:cs="Arial"/>
          <w:sz w:val="20"/>
          <w:szCs w:val="20"/>
        </w:rPr>
        <w:t>Košice, 2</w:t>
      </w:r>
      <w:r w:rsidR="00CD4AA5">
        <w:rPr>
          <w:rFonts w:ascii="Arial" w:hAnsi="Arial" w:cs="Arial"/>
          <w:sz w:val="20"/>
          <w:szCs w:val="20"/>
        </w:rPr>
        <w:t>5</w:t>
      </w:r>
      <w:r w:rsidRPr="00F13E15">
        <w:rPr>
          <w:rFonts w:ascii="Arial" w:hAnsi="Arial" w:cs="Arial"/>
          <w:sz w:val="20"/>
          <w:szCs w:val="20"/>
        </w:rPr>
        <w:t>. septembra 2019</w:t>
      </w:r>
      <w:r w:rsidR="004E7A1F" w:rsidRPr="00F13E15">
        <w:rPr>
          <w:rFonts w:ascii="Arial" w:hAnsi="Arial" w:cs="Arial"/>
          <w:sz w:val="20"/>
          <w:szCs w:val="20"/>
        </w:rPr>
        <w:t xml:space="preserve"> –</w:t>
      </w:r>
      <w:r w:rsidR="004E7A1F" w:rsidRPr="00F13E15">
        <w:rPr>
          <w:rFonts w:ascii="Arial" w:hAnsi="Arial" w:cs="Arial"/>
          <w:b/>
          <w:sz w:val="20"/>
          <w:szCs w:val="20"/>
        </w:rPr>
        <w:t xml:space="preserve"> </w:t>
      </w:r>
      <w:r w:rsidRPr="00F13E15">
        <w:rPr>
          <w:rFonts w:ascii="Arial" w:hAnsi="Arial" w:cs="Arial"/>
          <w:b/>
          <w:sz w:val="20"/>
          <w:szCs w:val="20"/>
        </w:rPr>
        <w:t>Zástupcovia neziskových organizácii, štátnej správy, súkromného sektora, ale aj študenti spolu</w:t>
      </w:r>
      <w:r w:rsidR="0027102E">
        <w:rPr>
          <w:rFonts w:ascii="Arial" w:hAnsi="Arial" w:cs="Arial"/>
          <w:b/>
          <w:sz w:val="20"/>
          <w:szCs w:val="20"/>
        </w:rPr>
        <w:t xml:space="preserve"> </w:t>
      </w:r>
      <w:r w:rsidRPr="00F13E15">
        <w:rPr>
          <w:rFonts w:ascii="Arial" w:hAnsi="Arial" w:cs="Arial"/>
          <w:b/>
          <w:sz w:val="20"/>
          <w:szCs w:val="20"/>
        </w:rPr>
        <w:t>na unikátnom podujatí InkluHack</w:t>
      </w:r>
      <w:r w:rsidR="00CD4AA5">
        <w:rPr>
          <w:rFonts w:ascii="Arial" w:hAnsi="Arial" w:cs="Arial"/>
          <w:b/>
          <w:sz w:val="20"/>
          <w:szCs w:val="20"/>
        </w:rPr>
        <w:t>, ktoré zorganizovala Nadácia Pontis,</w:t>
      </w:r>
      <w:r w:rsidRPr="00F13E15">
        <w:rPr>
          <w:rFonts w:ascii="Arial" w:hAnsi="Arial" w:cs="Arial"/>
          <w:b/>
          <w:sz w:val="20"/>
          <w:szCs w:val="20"/>
        </w:rPr>
        <w:t xml:space="preserve"> </w:t>
      </w:r>
      <w:r w:rsidR="00E24344">
        <w:rPr>
          <w:rFonts w:ascii="Arial" w:hAnsi="Arial" w:cs="Arial"/>
          <w:b/>
          <w:sz w:val="20"/>
          <w:szCs w:val="20"/>
        </w:rPr>
        <w:t>hľadali</w:t>
      </w:r>
      <w:r w:rsidR="00E24344" w:rsidRPr="00F13E15">
        <w:rPr>
          <w:rFonts w:ascii="Arial" w:hAnsi="Arial" w:cs="Arial"/>
          <w:b/>
          <w:sz w:val="20"/>
          <w:szCs w:val="20"/>
        </w:rPr>
        <w:t xml:space="preserve"> </w:t>
      </w:r>
      <w:r w:rsidR="00E24344">
        <w:rPr>
          <w:rFonts w:ascii="Arial" w:hAnsi="Arial" w:cs="Arial"/>
          <w:b/>
          <w:sz w:val="20"/>
          <w:szCs w:val="20"/>
        </w:rPr>
        <w:t>riešenia na</w:t>
      </w:r>
      <w:r w:rsidRPr="00F13E15">
        <w:rPr>
          <w:rFonts w:ascii="Arial" w:hAnsi="Arial" w:cs="Arial"/>
          <w:b/>
          <w:sz w:val="20"/>
          <w:szCs w:val="20"/>
        </w:rPr>
        <w:t xml:space="preserve"> konkrétne problémy košického regiónu</w:t>
      </w:r>
      <w:r w:rsidR="00CD4AA5">
        <w:rPr>
          <w:rFonts w:ascii="Arial" w:hAnsi="Arial" w:cs="Arial"/>
          <w:b/>
          <w:sz w:val="20"/>
          <w:szCs w:val="20"/>
        </w:rPr>
        <w:t>.</w:t>
      </w:r>
      <w:r w:rsidRPr="00F13E15">
        <w:rPr>
          <w:rFonts w:ascii="Arial" w:hAnsi="Arial" w:cs="Arial"/>
          <w:b/>
          <w:sz w:val="20"/>
          <w:szCs w:val="20"/>
        </w:rPr>
        <w:t xml:space="preserve"> </w:t>
      </w:r>
      <w:r w:rsidR="00583F38">
        <w:rPr>
          <w:rFonts w:ascii="Arial" w:hAnsi="Arial" w:cs="Arial"/>
          <w:b/>
          <w:sz w:val="20"/>
          <w:szCs w:val="20"/>
        </w:rPr>
        <w:t xml:space="preserve">Hlavnými témami na hackatone </w:t>
      </w:r>
      <w:r w:rsidR="00CD4AA5">
        <w:rPr>
          <w:rFonts w:ascii="Arial" w:hAnsi="Arial" w:cs="Arial"/>
          <w:b/>
          <w:sz w:val="20"/>
          <w:szCs w:val="20"/>
        </w:rPr>
        <w:t xml:space="preserve">boli </w:t>
      </w:r>
      <w:r w:rsidRPr="00F13E15">
        <w:rPr>
          <w:rFonts w:ascii="Arial" w:hAnsi="Arial" w:cs="Arial"/>
          <w:b/>
          <w:sz w:val="20"/>
          <w:szCs w:val="20"/>
        </w:rPr>
        <w:t xml:space="preserve">nízky počet študentov z marginalizovaných rómskych komunít na stredných školách a slabé vnímanie potreby inklúzie v regióne. </w:t>
      </w:r>
      <w:r w:rsidR="00EC1DC4">
        <w:rPr>
          <w:rFonts w:ascii="Arial" w:hAnsi="Arial" w:cs="Arial"/>
          <w:b/>
          <w:sz w:val="20"/>
          <w:szCs w:val="20"/>
        </w:rPr>
        <w:t>Účastníci z 12 rôznych oblastí v náhodne zoskupených tímoch pracovali na zadaniach celý deň</w:t>
      </w:r>
      <w:r w:rsidR="00054827">
        <w:rPr>
          <w:rFonts w:ascii="Arial" w:hAnsi="Arial" w:cs="Arial"/>
          <w:b/>
          <w:sz w:val="20"/>
          <w:szCs w:val="20"/>
        </w:rPr>
        <w:t xml:space="preserve"> v utorok 24. septembra</w:t>
      </w:r>
      <w:r w:rsidR="00EC1DC4">
        <w:rPr>
          <w:rFonts w:ascii="Arial" w:hAnsi="Arial" w:cs="Arial"/>
          <w:b/>
          <w:sz w:val="20"/>
          <w:szCs w:val="20"/>
        </w:rPr>
        <w:t>.</w:t>
      </w:r>
      <w:r w:rsidR="00CD4AA5">
        <w:rPr>
          <w:rFonts w:ascii="Arial" w:hAnsi="Arial" w:cs="Arial"/>
          <w:b/>
          <w:sz w:val="20"/>
          <w:szCs w:val="20"/>
        </w:rPr>
        <w:t xml:space="preserve"> V závere vybrala odborná porota najlepší nápad.</w:t>
      </w:r>
    </w:p>
    <w:p w14:paraId="59D2E575" w14:textId="77777777" w:rsidR="003B102D" w:rsidRDefault="003B102D" w:rsidP="00041A4D">
      <w:pPr>
        <w:pStyle w:val="Bezriadkovania"/>
        <w:rPr>
          <w:rFonts w:cs="Arial"/>
          <w:i/>
          <w:szCs w:val="20"/>
        </w:rPr>
      </w:pPr>
      <w:r w:rsidRPr="00054827">
        <w:rPr>
          <w:rFonts w:cs="Arial"/>
          <w:szCs w:val="20"/>
        </w:rPr>
        <w:t>Téma začleňovania znevýhodnených skupín obyvateľstva je pre samosprávu, ako aj pre mesto Košice, dôležitá. Taktiež Nadácia Pontis sa jej riešeniu venuje už od svojho vzniku, teda viac, ako 20 rokov.</w:t>
      </w:r>
      <w:r>
        <w:rPr>
          <w:rFonts w:cs="Arial"/>
          <w:i/>
          <w:szCs w:val="20"/>
        </w:rPr>
        <w:t xml:space="preserve"> „</w:t>
      </w:r>
      <w:r w:rsidRPr="003B102D">
        <w:rPr>
          <w:rFonts w:cs="Arial"/>
          <w:i/>
          <w:szCs w:val="20"/>
        </w:rPr>
        <w:t>Koncept hackathonov je u nás veľmi využívaný, aj v košickej</w:t>
      </w:r>
      <w:r>
        <w:rPr>
          <w:rFonts w:cs="Arial"/>
          <w:i/>
          <w:szCs w:val="20"/>
        </w:rPr>
        <w:t xml:space="preserve"> IT komunite je to </w:t>
      </w:r>
      <w:r w:rsidRPr="003B102D">
        <w:rPr>
          <w:rFonts w:cs="Arial"/>
          <w:i/>
          <w:szCs w:val="20"/>
        </w:rPr>
        <w:t>častý</w:t>
      </w:r>
      <w:r>
        <w:rPr>
          <w:rFonts w:cs="Arial"/>
          <w:i/>
          <w:szCs w:val="20"/>
        </w:rPr>
        <w:t xml:space="preserve"> ná</w:t>
      </w:r>
      <w:r w:rsidRPr="003B102D">
        <w:rPr>
          <w:rFonts w:cs="Arial"/>
          <w:i/>
          <w:szCs w:val="20"/>
        </w:rPr>
        <w:t>stroj nachádzania nových</w:t>
      </w:r>
      <w:r>
        <w:rPr>
          <w:rFonts w:cs="Arial"/>
          <w:i/>
          <w:szCs w:val="20"/>
        </w:rPr>
        <w:t>,</w:t>
      </w:r>
      <w:r w:rsidRPr="003B102D">
        <w:rPr>
          <w:rFonts w:cs="Arial"/>
          <w:i/>
          <w:szCs w:val="20"/>
        </w:rPr>
        <w:t xml:space="preserve"> zaujímavých riešení. Avšak hack</w:t>
      </w:r>
      <w:r>
        <w:rPr>
          <w:rFonts w:cs="Arial"/>
          <w:i/>
          <w:szCs w:val="20"/>
        </w:rPr>
        <w:t>aton</w:t>
      </w:r>
      <w:r w:rsidRPr="003B102D">
        <w:rPr>
          <w:rFonts w:cs="Arial"/>
          <w:i/>
          <w:szCs w:val="20"/>
        </w:rPr>
        <w:t xml:space="preserve"> v sociálnych témach je nóvum, nielen v</w:t>
      </w:r>
      <w:r>
        <w:rPr>
          <w:rFonts w:cs="Arial"/>
          <w:i/>
          <w:szCs w:val="20"/>
        </w:rPr>
        <w:t> </w:t>
      </w:r>
      <w:r w:rsidRPr="003B102D">
        <w:rPr>
          <w:rFonts w:cs="Arial"/>
          <w:i/>
          <w:szCs w:val="20"/>
        </w:rPr>
        <w:t>Košiciach</w:t>
      </w:r>
      <w:r>
        <w:rPr>
          <w:rFonts w:cs="Arial"/>
          <w:i/>
          <w:szCs w:val="20"/>
        </w:rPr>
        <w:t xml:space="preserve">,“ </w:t>
      </w:r>
      <w:r w:rsidR="00054827">
        <w:rPr>
          <w:rFonts w:cs="Arial"/>
          <w:szCs w:val="20"/>
        </w:rPr>
        <w:t>hovorí</w:t>
      </w:r>
      <w:r w:rsidRPr="00054827">
        <w:rPr>
          <w:rFonts w:cs="Arial"/>
          <w:szCs w:val="20"/>
        </w:rPr>
        <w:t xml:space="preserve"> Martina Kolesárová, </w:t>
      </w:r>
      <w:r w:rsidR="00054827">
        <w:rPr>
          <w:rFonts w:cs="Arial"/>
          <w:szCs w:val="20"/>
        </w:rPr>
        <w:t>výkonná riaditeľka</w:t>
      </w:r>
      <w:r w:rsidR="00054827" w:rsidRPr="00054827">
        <w:rPr>
          <w:rFonts w:cs="Arial"/>
          <w:szCs w:val="20"/>
        </w:rPr>
        <w:t xml:space="preserve"> Nadácie Pontis.</w:t>
      </w:r>
      <w:r w:rsidR="00054827">
        <w:rPr>
          <w:rFonts w:cs="Arial"/>
          <w:i/>
          <w:szCs w:val="20"/>
        </w:rPr>
        <w:t xml:space="preserve"> </w:t>
      </w:r>
    </w:p>
    <w:p w14:paraId="0AB9A986" w14:textId="4746FD66" w:rsidR="00054827" w:rsidRDefault="00041A4D" w:rsidP="00041A4D">
      <w:pPr>
        <w:pStyle w:val="Bezriadkovania"/>
        <w:rPr>
          <w:rFonts w:cs="Arial"/>
          <w:szCs w:val="20"/>
        </w:rPr>
      </w:pPr>
      <w:r w:rsidRPr="000A67EF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Odkedy pôsobím na moje pozícii</w:t>
      </w:r>
      <w:r w:rsidRPr="000A67EF">
        <w:rPr>
          <w:rFonts w:cs="Arial"/>
          <w:i/>
          <w:szCs w:val="20"/>
        </w:rPr>
        <w:t xml:space="preserve">, každý deň sa stretávam s ľuďmi v rôznych životných </w:t>
      </w:r>
      <w:r w:rsidR="00583F38">
        <w:rPr>
          <w:rFonts w:cs="Arial"/>
          <w:i/>
          <w:szCs w:val="20"/>
        </w:rPr>
        <w:t xml:space="preserve">situáciách. </w:t>
      </w:r>
      <w:r w:rsidRPr="007761C5">
        <w:rPr>
          <w:rFonts w:cs="Arial"/>
          <w:i/>
          <w:szCs w:val="20"/>
        </w:rPr>
        <w:t xml:space="preserve">Je povinnosťou celej spoločnosti vytvoriť pre znevýhodnené skupiny </w:t>
      </w:r>
      <w:r w:rsidR="00583F38">
        <w:rPr>
          <w:rFonts w:cs="Arial"/>
          <w:i/>
          <w:szCs w:val="20"/>
        </w:rPr>
        <w:t xml:space="preserve">také </w:t>
      </w:r>
      <w:r w:rsidRPr="007761C5">
        <w:rPr>
          <w:rFonts w:cs="Arial"/>
          <w:i/>
          <w:szCs w:val="20"/>
        </w:rPr>
        <w:t>podmienky, aby sa dokázali osamostatniť a postaviť sa na vlastné nohy</w:t>
      </w:r>
      <w:r w:rsidR="00054827">
        <w:rPr>
          <w:rFonts w:cs="Arial"/>
          <w:i/>
          <w:szCs w:val="20"/>
        </w:rPr>
        <w:t>,</w:t>
      </w:r>
      <w:r w:rsidRPr="007761C5">
        <w:rPr>
          <w:rFonts w:cs="Arial"/>
          <w:i/>
          <w:szCs w:val="20"/>
        </w:rPr>
        <w:t>”</w:t>
      </w:r>
      <w:r w:rsidR="00054827">
        <w:rPr>
          <w:rFonts w:cs="Arial"/>
          <w:i/>
          <w:szCs w:val="20"/>
        </w:rPr>
        <w:t xml:space="preserve"> </w:t>
      </w:r>
      <w:r w:rsidR="00054827">
        <w:rPr>
          <w:rFonts w:cs="Arial"/>
          <w:szCs w:val="20"/>
        </w:rPr>
        <w:t>uviedol</w:t>
      </w:r>
      <w:r w:rsidR="00054827" w:rsidRPr="000A67EF">
        <w:rPr>
          <w:rFonts w:cs="Arial"/>
          <w:szCs w:val="20"/>
        </w:rPr>
        <w:t xml:space="preserve"> predseda Košického samosprávneho kraja Rastislav Trnka.</w:t>
      </w:r>
    </w:p>
    <w:p w14:paraId="0FA9425D" w14:textId="77777777" w:rsidR="00054827" w:rsidRDefault="00054827" w:rsidP="00041A4D">
      <w:pPr>
        <w:pStyle w:val="Bezriadkovania"/>
        <w:rPr>
          <w:rFonts w:cs="Arial"/>
          <w:szCs w:val="20"/>
        </w:rPr>
      </w:pPr>
    </w:p>
    <w:p w14:paraId="6B63A49A" w14:textId="27863E7B" w:rsidR="00054827" w:rsidRDefault="00054827" w:rsidP="00041A4D">
      <w:pPr>
        <w:pStyle w:val="Bezriadkovania"/>
        <w:rPr>
          <w:rFonts w:cs="Arial"/>
          <w:szCs w:val="20"/>
        </w:rPr>
      </w:pPr>
      <w:r>
        <w:rPr>
          <w:rFonts w:cs="Arial"/>
          <w:szCs w:val="20"/>
        </w:rPr>
        <w:t>Hackatonu sa zúčastnilo 83 ľudí, ktorí pracovali v piatich skupinách. Zloženie tímov bolo naprieč sektormi, sily spojili zástupc</w:t>
      </w:r>
      <w:r w:rsidR="00BD7222">
        <w:rPr>
          <w:rFonts w:cs="Arial"/>
          <w:szCs w:val="20"/>
        </w:rPr>
        <w:t>ovia štátnej správy, súkromnej i </w:t>
      </w:r>
      <w:r>
        <w:rPr>
          <w:rFonts w:cs="Arial"/>
          <w:szCs w:val="20"/>
        </w:rPr>
        <w:t>neziskovej</w:t>
      </w:r>
      <w:r w:rsidR="00BD7222">
        <w:rPr>
          <w:rFonts w:cs="Arial"/>
          <w:szCs w:val="20"/>
        </w:rPr>
        <w:t xml:space="preserve"> sféry</w:t>
      </w:r>
      <w:r>
        <w:rPr>
          <w:rFonts w:cs="Arial"/>
          <w:szCs w:val="20"/>
        </w:rPr>
        <w:t>, ale</w:t>
      </w:r>
      <w:r w:rsidR="002E4199">
        <w:rPr>
          <w:rFonts w:cs="Arial"/>
          <w:szCs w:val="20"/>
        </w:rPr>
        <w:t xml:space="preserve"> aj študenti. Štyri družstvá </w:t>
      </w:r>
      <w:r w:rsidR="00BD7222">
        <w:rPr>
          <w:rFonts w:cs="Arial"/>
          <w:szCs w:val="20"/>
        </w:rPr>
        <w:t xml:space="preserve">ponúkli </w:t>
      </w:r>
      <w:r>
        <w:rPr>
          <w:rFonts w:cs="Arial"/>
          <w:szCs w:val="20"/>
        </w:rPr>
        <w:t xml:space="preserve">riešenie nízkeho počtu marginalizovaných rómskych študentov na stredných školách, piate </w:t>
      </w:r>
      <w:r w:rsidR="00BD7222">
        <w:rPr>
          <w:rFonts w:cs="Arial"/>
          <w:szCs w:val="20"/>
        </w:rPr>
        <w:t xml:space="preserve">sa zameralo na </w:t>
      </w:r>
      <w:r w:rsidR="00583F38">
        <w:rPr>
          <w:rFonts w:cs="Arial"/>
          <w:szCs w:val="20"/>
        </w:rPr>
        <w:t xml:space="preserve">nedostatočné vnímanie inklúzie v regióne. </w:t>
      </w:r>
      <w:r w:rsidR="00BD7222">
        <w:rPr>
          <w:rFonts w:cs="Arial"/>
          <w:szCs w:val="20"/>
        </w:rPr>
        <w:t xml:space="preserve">  </w:t>
      </w:r>
    </w:p>
    <w:p w14:paraId="68AE9856" w14:textId="77777777" w:rsidR="00054827" w:rsidRDefault="00054827" w:rsidP="00041A4D">
      <w:pPr>
        <w:pStyle w:val="Bezriadkovania"/>
        <w:rPr>
          <w:rFonts w:cs="Arial"/>
          <w:i/>
          <w:szCs w:val="20"/>
        </w:rPr>
      </w:pPr>
    </w:p>
    <w:p w14:paraId="0D1706C5" w14:textId="77777777" w:rsidR="00C43EBF" w:rsidRPr="00A3289C" w:rsidRDefault="00B26024" w:rsidP="00C43EBF">
      <w:pPr>
        <w:pStyle w:val="Bezriadkovania"/>
        <w:jc w:val="both"/>
        <w:rPr>
          <w:rFonts w:cs="Arial"/>
          <w:b/>
          <w:color w:val="C00000"/>
          <w:sz w:val="22"/>
        </w:rPr>
      </w:pPr>
      <w:r>
        <w:rPr>
          <w:rFonts w:cs="Arial"/>
          <w:b/>
          <w:color w:val="C00000"/>
          <w:sz w:val="22"/>
        </w:rPr>
        <w:t>Vyhral nápad mentorského programu pre talentované deti</w:t>
      </w:r>
    </w:p>
    <w:p w14:paraId="476B59C8" w14:textId="77777777" w:rsidR="00C43EBF" w:rsidRPr="00A3289C" w:rsidRDefault="00C43EBF" w:rsidP="00C43EBF">
      <w:pPr>
        <w:pStyle w:val="Bezriadkovania"/>
        <w:jc w:val="both"/>
        <w:rPr>
          <w:rFonts w:cs="Arial"/>
          <w:b/>
          <w:color w:val="C00000"/>
          <w:sz w:val="22"/>
        </w:rPr>
      </w:pPr>
    </w:p>
    <w:p w14:paraId="7C60198E" w14:textId="48FDBEF1" w:rsidR="00BD7222" w:rsidRDefault="00BD7222" w:rsidP="00F13E15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FA9B1" wp14:editId="663DF46B">
                <wp:simplePos x="0" y="0"/>
                <wp:positionH relativeFrom="margin">
                  <wp:posOffset>3504565</wp:posOffset>
                </wp:positionH>
                <wp:positionV relativeFrom="paragraph">
                  <wp:posOffset>8255</wp:posOffset>
                </wp:positionV>
                <wp:extent cx="2590800" cy="1404620"/>
                <wp:effectExtent l="0" t="0" r="19050" b="120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2C85" w14:textId="77777777" w:rsidR="00BD7222" w:rsidRPr="00BD7222" w:rsidRDefault="00BD72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D72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Zloženie poroty InkluHacku:</w:t>
                            </w:r>
                          </w:p>
                          <w:p w14:paraId="2FA2BE50" w14:textId="77777777" w:rsidR="00BD7222" w:rsidRPr="00BD7222" w:rsidRDefault="00BD7222" w:rsidP="00BD7222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7222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Andrea Danihelová, VSE, vedúca útvaru komunikácie</w:t>
                            </w:r>
                          </w:p>
                          <w:p w14:paraId="116BCE4B" w14:textId="77777777" w:rsidR="00BD7222" w:rsidRPr="00BD7222" w:rsidRDefault="00BD7222" w:rsidP="00BD7222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7222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Laura Dittel, riaditeľka Karpatskej nadácie</w:t>
                            </w:r>
                          </w:p>
                          <w:p w14:paraId="6FD5D4CE" w14:textId="77777777" w:rsidR="00BD7222" w:rsidRPr="00BD7222" w:rsidRDefault="00BD7222" w:rsidP="00BD7222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7222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Pavol Miroššay, výkonný riaditeľ IT Valley</w:t>
                            </w:r>
                          </w:p>
                          <w:p w14:paraId="7951E090" w14:textId="430D6C78" w:rsidR="00BD7222" w:rsidRPr="00BD7222" w:rsidRDefault="00BD7222" w:rsidP="00BD7222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7222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Eleonóra Veresová, vedúca </w:t>
                            </w:r>
                            <w:r w:rsidR="00583F38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r</w:t>
                            </w:r>
                            <w:r w:rsidRPr="00BD7222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eferátu pre integráciu sociálne vylúčených komunít </w:t>
                            </w:r>
                            <w:r w:rsidR="00583F38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Košického samosprávneho kraja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FA9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95pt;margin-top:.65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">
                <v:textbox style="mso-fit-shape-to-text:t">
                  <w:txbxContent>
                    <w:p w14:paraId="52F22C85" w14:textId="77777777" w:rsidR="00BD7222" w:rsidRPr="00BD7222" w:rsidRDefault="00BD722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D7222">
                        <w:rPr>
                          <w:rFonts w:ascii="Arial" w:hAnsi="Arial" w:cs="Arial"/>
                          <w:b/>
                          <w:sz w:val="20"/>
                        </w:rPr>
                        <w:t>Zloženie poroty InkluHacku:</w:t>
                      </w:r>
                    </w:p>
                    <w:p w14:paraId="2FA2BE50" w14:textId="77777777" w:rsidR="00BD7222" w:rsidRPr="00BD7222" w:rsidRDefault="00BD7222" w:rsidP="00BD7222">
                      <w:pPr>
                        <w:pStyle w:val="Odsekzoznamu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BD7222">
                        <w:rPr>
                          <w:rFonts w:ascii="Arial" w:eastAsia="Times New Roman" w:hAnsi="Arial" w:cs="Arial"/>
                          <w:sz w:val="20"/>
                        </w:rPr>
                        <w:t>Andrea Danihelová, VSE, vedúca útvaru komunikácie</w:t>
                      </w:r>
                    </w:p>
                    <w:p w14:paraId="116BCE4B" w14:textId="77777777" w:rsidR="00BD7222" w:rsidRPr="00BD7222" w:rsidRDefault="00BD7222" w:rsidP="00BD7222">
                      <w:pPr>
                        <w:pStyle w:val="Odsekzoznamu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BD7222">
                        <w:rPr>
                          <w:rFonts w:ascii="Arial" w:eastAsia="Times New Roman" w:hAnsi="Arial" w:cs="Arial"/>
                          <w:sz w:val="20"/>
                        </w:rPr>
                        <w:t>Laura Dittel, riaditeľka Karpatskej nadácie</w:t>
                      </w:r>
                    </w:p>
                    <w:p w14:paraId="6FD5D4CE" w14:textId="77777777" w:rsidR="00BD7222" w:rsidRPr="00BD7222" w:rsidRDefault="00BD7222" w:rsidP="00BD7222">
                      <w:pPr>
                        <w:pStyle w:val="Odsekzoznamu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BD7222">
                        <w:rPr>
                          <w:rFonts w:ascii="Arial" w:eastAsia="Times New Roman" w:hAnsi="Arial" w:cs="Arial"/>
                          <w:sz w:val="20"/>
                        </w:rPr>
                        <w:t>Pavol Miroššay, výkonný riaditeľ IT Valley</w:t>
                      </w:r>
                    </w:p>
                    <w:p w14:paraId="7951E090" w14:textId="430D6C78" w:rsidR="00BD7222" w:rsidRPr="00BD7222" w:rsidRDefault="00BD7222" w:rsidP="00BD7222">
                      <w:pPr>
                        <w:pStyle w:val="Odsekzoznamu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BD7222">
                        <w:rPr>
                          <w:rFonts w:ascii="Arial" w:eastAsia="Times New Roman" w:hAnsi="Arial" w:cs="Arial"/>
                          <w:sz w:val="20"/>
                        </w:rPr>
                        <w:t xml:space="preserve">Eleonóra Veresová, vedúca </w:t>
                      </w:r>
                      <w:r w:rsidR="00583F38">
                        <w:rPr>
                          <w:rFonts w:ascii="Arial" w:eastAsia="Times New Roman" w:hAnsi="Arial" w:cs="Arial"/>
                          <w:sz w:val="20"/>
                        </w:rPr>
                        <w:t>r</w:t>
                      </w:r>
                      <w:r w:rsidRPr="00BD7222">
                        <w:rPr>
                          <w:rFonts w:ascii="Arial" w:eastAsia="Times New Roman" w:hAnsi="Arial" w:cs="Arial"/>
                          <w:sz w:val="20"/>
                        </w:rPr>
                        <w:t xml:space="preserve">eferátu pre integráciu sociálne vylúčených komunít </w:t>
                      </w:r>
                      <w:r w:rsidR="00583F38">
                        <w:rPr>
                          <w:rFonts w:ascii="Arial" w:eastAsia="Times New Roman" w:hAnsi="Arial" w:cs="Arial"/>
                          <w:sz w:val="20"/>
                        </w:rPr>
                        <w:t>Košického samosprávneho kraja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 závere stretnutia nasledovala prezentácia riešení. Tie posudzovala odborná porota, ktorá určila víťaza. </w:t>
      </w:r>
      <w:r w:rsidR="00F20419" w:rsidRPr="00F20419">
        <w:t xml:space="preserve">Víťazný </w:t>
      </w:r>
      <w:r>
        <w:t>t</w:t>
      </w:r>
      <w:r w:rsidR="00406EBE">
        <w:t>í</w:t>
      </w:r>
      <w:r w:rsidR="00583F38">
        <w:t>m prezentoval</w:t>
      </w:r>
      <w:r w:rsidR="00D71AA4">
        <w:t xml:space="preserve"> nápad vytvoriť program</w:t>
      </w:r>
      <w:r w:rsidR="00F20419" w:rsidRPr="00F20419">
        <w:t xml:space="preserve"> zameraný na deti z málopodnetného prostredia a z detských </w:t>
      </w:r>
      <w:r w:rsidR="00AF5D62">
        <w:t>domovov</w:t>
      </w:r>
      <w:r w:rsidR="00F20419" w:rsidRPr="00F20419">
        <w:t xml:space="preserve">. </w:t>
      </w:r>
    </w:p>
    <w:p w14:paraId="0DC15CDE" w14:textId="77777777" w:rsidR="00BD7222" w:rsidRDefault="00BD7222" w:rsidP="00F13E15">
      <w:pPr>
        <w:pStyle w:val="Bezriadkovania"/>
      </w:pPr>
    </w:p>
    <w:p w14:paraId="4E1462ED" w14:textId="445F809C" w:rsidR="00F20419" w:rsidRDefault="00D71AA4" w:rsidP="00F13E15">
      <w:pPr>
        <w:pStyle w:val="Bezriadkovania"/>
      </w:pPr>
      <w:r>
        <w:t>Z</w:t>
      </w:r>
      <w:r w:rsidR="00563BA1">
        <w:t xml:space="preserve">ámer </w:t>
      </w:r>
      <w:r>
        <w:t xml:space="preserve">predstavili na príklade </w:t>
      </w:r>
      <w:r w:rsidR="00F20419" w:rsidRPr="00F20419">
        <w:t>10</w:t>
      </w:r>
      <w:r w:rsidR="00BD7222">
        <w:t>-</w:t>
      </w:r>
      <w:r w:rsidR="00F20419" w:rsidRPr="00F20419">
        <w:t>ročného Mirka</w:t>
      </w:r>
      <w:r w:rsidR="00BD7222">
        <w:t>,</w:t>
      </w:r>
      <w:r w:rsidR="00F20419" w:rsidRPr="00F20419">
        <w:t xml:space="preserve"> ktorý sa vrátil z detského domova k </w:t>
      </w:r>
      <w:r w:rsidR="00406EBE">
        <w:t xml:space="preserve">rodičom do rómskej osady. </w:t>
      </w:r>
      <w:r w:rsidR="00EC1DC4">
        <w:t>Talentovanému chlapcovi, ktorému chýba motivácia a</w:t>
      </w:r>
      <w:r w:rsidR="00583F38">
        <w:t> </w:t>
      </w:r>
      <w:r w:rsidR="00EC1DC4">
        <w:t>vzory</w:t>
      </w:r>
      <w:r w:rsidR="00583F38">
        <w:t>,</w:t>
      </w:r>
      <w:r w:rsidR="00EC1DC4">
        <w:t xml:space="preserve"> pomáha</w:t>
      </w:r>
      <w:r w:rsidR="00406EBE">
        <w:t xml:space="preserve"> so štúdiom a mimoškolskými aktivitami</w:t>
      </w:r>
      <w:r w:rsidR="00EC1DC4">
        <w:t xml:space="preserve"> mentor. </w:t>
      </w:r>
      <w:r w:rsidR="00F20419" w:rsidRPr="00F20419">
        <w:t>Je</w:t>
      </w:r>
      <w:r w:rsidR="00563BA1">
        <w:t>ho prvou úlohou je nájsť Mirkovi kamaráta</w:t>
      </w:r>
      <w:r w:rsidR="00F20419" w:rsidRPr="00F20419">
        <w:t xml:space="preserve"> z majority s podobným talentom. Neformálne ich zoznámi s dieťaťom a jeho rodičmi, ktorí by </w:t>
      </w:r>
      <w:r w:rsidR="00563BA1">
        <w:t>do programu boli zapojení tiež. Systematickou prácou s dieťaťom si Mirko postupne osvojí návyky a v budúcnosti mô</w:t>
      </w:r>
      <w:r w:rsidR="00BD7222">
        <w:t>že byť vzorom pre ďalšie dieťa.</w:t>
      </w:r>
    </w:p>
    <w:p w14:paraId="7F23F35D" w14:textId="77777777" w:rsidR="00BD7222" w:rsidRDefault="00BD7222" w:rsidP="00F13E15">
      <w:pPr>
        <w:pStyle w:val="Bezriadkovania"/>
      </w:pPr>
    </w:p>
    <w:p w14:paraId="213C2BC0" w14:textId="77777777" w:rsidR="00BD7222" w:rsidRDefault="00BD7222" w:rsidP="00F13E15">
      <w:pPr>
        <w:pStyle w:val="Bezriadkovania"/>
      </w:pPr>
      <w:r>
        <w:t xml:space="preserve">Cenu víťazovi odovzdával primátor Košíc Jaroslav Poláček. </w:t>
      </w:r>
    </w:p>
    <w:p w14:paraId="1C672D0F" w14:textId="77777777" w:rsidR="00AF5D62" w:rsidRDefault="00AF5D62" w:rsidP="00F13E15">
      <w:pPr>
        <w:pStyle w:val="Bezriadkovania"/>
      </w:pPr>
    </w:p>
    <w:p w14:paraId="3D3856CA" w14:textId="77777777" w:rsidR="001D3496" w:rsidRDefault="00AF5D62" w:rsidP="001D3496">
      <w:pPr>
        <w:pStyle w:val="Bezriadkovania"/>
        <w:jc w:val="both"/>
        <w:rPr>
          <w:rFonts w:cs="Arial"/>
          <w:b/>
          <w:color w:val="C00000"/>
          <w:sz w:val="22"/>
        </w:rPr>
      </w:pPr>
      <w:r>
        <w:rPr>
          <w:rFonts w:cs="Arial"/>
          <w:b/>
          <w:color w:val="C00000"/>
          <w:sz w:val="22"/>
        </w:rPr>
        <w:t>Spolupráca so štátom je pri inklúzii kľúčová</w:t>
      </w:r>
    </w:p>
    <w:p w14:paraId="35666205" w14:textId="77777777" w:rsidR="008F6BC0" w:rsidRDefault="008F6BC0" w:rsidP="001D3496">
      <w:pPr>
        <w:pStyle w:val="Bezriadkovania"/>
        <w:jc w:val="both"/>
        <w:rPr>
          <w:rFonts w:cs="Arial"/>
          <w:b/>
          <w:color w:val="C00000"/>
          <w:sz w:val="22"/>
        </w:rPr>
      </w:pPr>
    </w:p>
    <w:p w14:paraId="33CB1D1A" w14:textId="77777777" w:rsidR="00BD7222" w:rsidRDefault="00054827" w:rsidP="00054827">
      <w:pPr>
        <w:pStyle w:val="Bezriadkovania"/>
        <w:rPr>
          <w:rFonts w:cs="Arial"/>
          <w:szCs w:val="20"/>
        </w:rPr>
      </w:pPr>
      <w:r>
        <w:rPr>
          <w:rFonts w:cs="Arial"/>
          <w:szCs w:val="20"/>
        </w:rPr>
        <w:t xml:space="preserve">Pod inklúziou, teda začleňovaním znevýhodnených nie je nutné predstaviť si iba ľudí s mentálnym či zdravotným znevýhodnení. </w:t>
      </w:r>
      <w:r w:rsidRPr="00583F38">
        <w:rPr>
          <w:rFonts w:cs="Arial"/>
          <w:i/>
          <w:szCs w:val="20"/>
        </w:rPr>
        <w:t>„Každý z nás sa môže ocitnúť v situácii, keď potrebuje špeciálny inkluzívny prístup. Môže ísť napríklad o mamičky na materskej dovolenke, dôchodcov, ale aj ľudí, ktorí trpia syndrómom vyhorenie,“</w:t>
      </w:r>
      <w:r>
        <w:rPr>
          <w:rFonts w:cs="Arial"/>
          <w:szCs w:val="20"/>
        </w:rPr>
        <w:t xml:space="preserve"> vysvetľuje M. Kolesárová. </w:t>
      </w:r>
    </w:p>
    <w:p w14:paraId="12284CA2" w14:textId="77777777" w:rsidR="00BD7222" w:rsidRDefault="00BD7222" w:rsidP="00054827">
      <w:pPr>
        <w:pStyle w:val="Bezriadkovania"/>
        <w:rPr>
          <w:rFonts w:cs="Arial"/>
          <w:szCs w:val="20"/>
        </w:rPr>
      </w:pPr>
    </w:p>
    <w:p w14:paraId="2F10A2B1" w14:textId="1ED5AE26" w:rsidR="00054827" w:rsidRPr="00AF5D62" w:rsidRDefault="00054827" w:rsidP="00054827">
      <w:pPr>
        <w:pStyle w:val="Bezriadkovania"/>
        <w:rPr>
          <w:rFonts w:cs="Arial"/>
          <w:szCs w:val="20"/>
        </w:rPr>
      </w:pPr>
      <w:r w:rsidRPr="00F13E15">
        <w:rPr>
          <w:rFonts w:cs="Arial"/>
          <w:szCs w:val="20"/>
        </w:rPr>
        <w:t>Cieľom inklúzie je zabezpečiť, aby ľudia s rozličnými príležitosťami pochádzajúci z rôznych sociálnych skupín</w:t>
      </w:r>
      <w:r w:rsidR="00583F38">
        <w:rPr>
          <w:rFonts w:cs="Arial"/>
          <w:szCs w:val="20"/>
        </w:rPr>
        <w:t>,</w:t>
      </w:r>
      <w:r w:rsidRPr="00F13E15">
        <w:rPr>
          <w:rFonts w:cs="Arial"/>
          <w:szCs w:val="20"/>
        </w:rPr>
        <w:t xml:space="preserve"> mohli naplno využiť svoj potenciál tak, aby sa stali plnohodnotnými členmi komunity.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Nápady, s ktorými účastníci počas hackatonu prišli predpokladali pri svojich projektoch úzku spoluprácu so </w:t>
      </w:r>
      <w:r>
        <w:rPr>
          <w:rFonts w:cs="Arial"/>
          <w:color w:val="000000" w:themeColor="text1"/>
          <w:szCs w:val="20"/>
        </w:rPr>
        <w:lastRenderedPageBreak/>
        <w:t>štátom. Táto spolupráca je kľúčová pri</w:t>
      </w:r>
      <w:r>
        <w:rPr>
          <w:rFonts w:cs="Arial"/>
          <w:szCs w:val="20"/>
        </w:rPr>
        <w:t xml:space="preserve"> akejkoľvek sociálnej inovácii, ktorá vytvára inkluzívny prístup v spoločnosti.</w:t>
      </w:r>
    </w:p>
    <w:p w14:paraId="68E4D8C9" w14:textId="77777777" w:rsidR="001D3496" w:rsidRPr="00A3289C" w:rsidRDefault="001D3496" w:rsidP="00E52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E5D7CB3" w14:textId="77777777" w:rsidR="002B5715" w:rsidRPr="00A3289C" w:rsidRDefault="00F20419" w:rsidP="002B5715">
      <w:pPr>
        <w:pStyle w:val="Bezriadkovania"/>
        <w:jc w:val="both"/>
        <w:rPr>
          <w:rFonts w:cs="Arial"/>
          <w:b/>
          <w:color w:val="C00000"/>
          <w:sz w:val="22"/>
        </w:rPr>
      </w:pPr>
      <w:r>
        <w:rPr>
          <w:rFonts w:cs="Arial"/>
          <w:b/>
          <w:color w:val="C00000"/>
          <w:sz w:val="22"/>
        </w:rPr>
        <w:t>Čo je hackaton</w:t>
      </w:r>
    </w:p>
    <w:p w14:paraId="5385A529" w14:textId="77777777" w:rsidR="002B5715" w:rsidRPr="00A3289C" w:rsidRDefault="002B5715" w:rsidP="002B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491DF055" w14:textId="77777777" w:rsidR="00EC1DC4" w:rsidRPr="00D16BDF" w:rsidRDefault="00F20419" w:rsidP="00BD7222">
      <w:pPr>
        <w:spacing w:line="240" w:lineRule="auto"/>
      </w:pPr>
      <w:r>
        <w:rPr>
          <w:rFonts w:ascii="Arial" w:hAnsi="Arial" w:cs="Arial"/>
          <w:sz w:val="20"/>
          <w:szCs w:val="20"/>
        </w:rPr>
        <w:t>Hackaton</w:t>
      </w:r>
      <w:r w:rsidRPr="00F204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podujatie, počas ktorého sa ľ</w:t>
      </w:r>
      <w:r w:rsidRPr="00F20419">
        <w:rPr>
          <w:rFonts w:ascii="Arial" w:hAnsi="Arial" w:cs="Arial"/>
          <w:sz w:val="20"/>
          <w:szCs w:val="20"/>
        </w:rPr>
        <w:t>udia spoja, ab</w:t>
      </w:r>
      <w:r>
        <w:rPr>
          <w:rFonts w:ascii="Arial" w:hAnsi="Arial" w:cs="Arial"/>
          <w:sz w:val="20"/>
          <w:szCs w:val="20"/>
        </w:rPr>
        <w:t xml:space="preserve">y vytvorili riešenia špecificky </w:t>
      </w:r>
      <w:r w:rsidRPr="00F20419">
        <w:rPr>
          <w:rFonts w:ascii="Arial" w:hAnsi="Arial" w:cs="Arial"/>
          <w:sz w:val="20"/>
          <w:szCs w:val="20"/>
        </w:rPr>
        <w:t>stanoveného pro</w:t>
      </w:r>
      <w:r>
        <w:rPr>
          <w:rFonts w:ascii="Arial" w:hAnsi="Arial" w:cs="Arial"/>
          <w:sz w:val="20"/>
          <w:szCs w:val="20"/>
        </w:rPr>
        <w:t>blému, zadania alebo úlohy. Cieľom je rýchlo prísť</w:t>
      </w:r>
      <w:r w:rsidRPr="00F20419">
        <w:rPr>
          <w:rFonts w:ascii="Arial" w:hAnsi="Arial" w:cs="Arial"/>
          <w:sz w:val="20"/>
          <w:szCs w:val="20"/>
        </w:rPr>
        <w:t xml:space="preserve"> s konkrétnym a kreatívnym pr</w:t>
      </w:r>
      <w:r>
        <w:rPr>
          <w:rFonts w:ascii="Arial" w:hAnsi="Arial" w:cs="Arial"/>
          <w:sz w:val="20"/>
          <w:szCs w:val="20"/>
        </w:rPr>
        <w:t>ojektom alebo business modelom. Účastníci zvyč</w:t>
      </w:r>
      <w:r w:rsidRPr="00F20419">
        <w:rPr>
          <w:rFonts w:ascii="Arial" w:hAnsi="Arial" w:cs="Arial"/>
          <w:sz w:val="20"/>
          <w:szCs w:val="20"/>
        </w:rPr>
        <w:t>ajne tvoria skupiny zložen</w:t>
      </w:r>
      <w:r w:rsidR="00EC1DC4">
        <w:rPr>
          <w:rFonts w:ascii="Arial" w:hAnsi="Arial" w:cs="Arial"/>
          <w:sz w:val="20"/>
          <w:szCs w:val="20"/>
        </w:rPr>
        <w:t>é z dvoch až siedmich</w:t>
      </w:r>
      <w:r>
        <w:rPr>
          <w:rFonts w:ascii="Arial" w:hAnsi="Arial" w:cs="Arial"/>
          <w:sz w:val="20"/>
          <w:szCs w:val="20"/>
        </w:rPr>
        <w:t xml:space="preserve"> osôb a spoloč</w:t>
      </w:r>
      <w:r w:rsidRPr="00F20419">
        <w:rPr>
          <w:rFonts w:ascii="Arial" w:hAnsi="Arial" w:cs="Arial"/>
          <w:sz w:val="20"/>
          <w:szCs w:val="20"/>
        </w:rPr>
        <w:t>ne pracujú na rieše</w:t>
      </w:r>
      <w:r>
        <w:rPr>
          <w:rFonts w:ascii="Arial" w:hAnsi="Arial" w:cs="Arial"/>
          <w:sz w:val="20"/>
          <w:szCs w:val="20"/>
        </w:rPr>
        <w:t>ní. Na konci podujatia rozhodne o víť</w:t>
      </w:r>
      <w:r w:rsidRPr="00F20419">
        <w:rPr>
          <w:rFonts w:ascii="Arial" w:hAnsi="Arial" w:cs="Arial"/>
          <w:sz w:val="20"/>
          <w:szCs w:val="20"/>
        </w:rPr>
        <w:t>azovi, ktorý priniesol najvýhodnejšie riešenie, komisia</w:t>
      </w:r>
      <w:r w:rsidRPr="00EC1DC4">
        <w:rPr>
          <w:rFonts w:ascii="Arial" w:hAnsi="Arial" w:cs="Arial"/>
          <w:sz w:val="20"/>
          <w:szCs w:val="20"/>
        </w:rPr>
        <w:t>.</w:t>
      </w:r>
      <w:r w:rsidR="00D83D5A">
        <w:rPr>
          <w:rFonts w:ascii="Arial" w:hAnsi="Arial" w:cs="Arial"/>
          <w:sz w:val="20"/>
          <w:szCs w:val="20"/>
        </w:rPr>
        <w:t xml:space="preserve"> Práve takéto stretnutia môžu priniesť nápady, ktoré </w:t>
      </w:r>
      <w:r w:rsidR="00E710B5">
        <w:rPr>
          <w:rFonts w:ascii="Arial" w:hAnsi="Arial" w:cs="Arial"/>
          <w:sz w:val="20"/>
          <w:szCs w:val="20"/>
        </w:rPr>
        <w:t>budú inšpiráciou pre reálne projekty.</w:t>
      </w:r>
      <w:r w:rsidR="00EC1DC4" w:rsidRPr="00EC1DC4">
        <w:rPr>
          <w:rFonts w:ascii="Arial" w:hAnsi="Arial" w:cs="Arial"/>
          <w:sz w:val="20"/>
          <w:szCs w:val="20"/>
        </w:rPr>
        <w:t xml:space="preserve"> T-Systems</w:t>
      </w:r>
      <w:r w:rsidR="00E710B5">
        <w:rPr>
          <w:rFonts w:ascii="Arial" w:hAnsi="Arial" w:cs="Arial"/>
          <w:sz w:val="20"/>
          <w:szCs w:val="20"/>
        </w:rPr>
        <w:t>, partner podujatia</w:t>
      </w:r>
      <w:r w:rsidR="00EC1DC4" w:rsidRPr="00EC1DC4">
        <w:rPr>
          <w:rFonts w:ascii="Arial" w:hAnsi="Arial" w:cs="Arial"/>
          <w:sz w:val="20"/>
          <w:szCs w:val="20"/>
        </w:rPr>
        <w:t xml:space="preserve"> sa dlhodobo venuje inovatí</w:t>
      </w:r>
      <w:r w:rsidR="00D83D5A">
        <w:rPr>
          <w:rFonts w:ascii="Arial" w:hAnsi="Arial" w:cs="Arial"/>
          <w:sz w:val="20"/>
          <w:szCs w:val="20"/>
        </w:rPr>
        <w:t xml:space="preserve">vnym projektom a ich podpore. </w:t>
      </w:r>
      <w:r w:rsidR="00D83D5A" w:rsidRPr="007761C5">
        <w:rPr>
          <w:rFonts w:ascii="Arial" w:hAnsi="Arial" w:cs="Arial"/>
          <w:i/>
          <w:sz w:val="20"/>
          <w:szCs w:val="20"/>
        </w:rPr>
        <w:t>„</w:t>
      </w:r>
      <w:r w:rsidR="00EC1DC4" w:rsidRPr="007761C5">
        <w:rPr>
          <w:rFonts w:ascii="Arial" w:hAnsi="Arial" w:cs="Arial"/>
          <w:i/>
          <w:sz w:val="20"/>
          <w:szCs w:val="20"/>
        </w:rPr>
        <w:t>Veríme, že riešenia, s ktorými prišli účastníci môžu mať dopad nielen na Košice, ale aj celé Slovensko,”</w:t>
      </w:r>
      <w:r w:rsidR="00EC1DC4" w:rsidRPr="00EC1DC4">
        <w:rPr>
          <w:rFonts w:ascii="Arial" w:hAnsi="Arial" w:cs="Arial"/>
          <w:sz w:val="20"/>
          <w:szCs w:val="20"/>
        </w:rPr>
        <w:t xml:space="preserve"> hovorí zástupca spoločnosti Lukáš Benedik.</w:t>
      </w:r>
      <w:r w:rsidR="00EC1DC4" w:rsidRPr="00D16BDF">
        <w:t xml:space="preserve"> </w:t>
      </w:r>
    </w:p>
    <w:p w14:paraId="1C99CFF0" w14:textId="77777777" w:rsidR="00865A39" w:rsidRDefault="00865A39" w:rsidP="00F20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CAE29C" w14:textId="77777777" w:rsidR="00E55DA8" w:rsidRDefault="00E55DA8" w:rsidP="00E55DA8">
      <w:pPr>
        <w:pStyle w:val="Bezriadkovania"/>
        <w:rPr>
          <w:rFonts w:cs="Arial"/>
          <w:b/>
          <w:color w:val="C00000"/>
          <w:sz w:val="22"/>
        </w:rPr>
      </w:pPr>
      <w:r>
        <w:rPr>
          <w:rFonts w:cs="Arial"/>
          <w:b/>
          <w:color w:val="C00000"/>
          <w:sz w:val="22"/>
        </w:rPr>
        <w:t>Nadácia Pontis podporuje inklúziu už viac ako 20 rokov</w:t>
      </w:r>
    </w:p>
    <w:p w14:paraId="29644BE5" w14:textId="77777777" w:rsidR="001C48D0" w:rsidRDefault="001C48D0" w:rsidP="0006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7B1B0D4D" w14:textId="36888ECA" w:rsidR="00E55DA8" w:rsidRDefault="00E55DA8" w:rsidP="00BD7222">
      <w:pPr>
        <w:spacing w:line="240" w:lineRule="auto"/>
        <w:rPr>
          <w:rFonts w:ascii="Arial" w:hAnsi="Arial" w:cs="Arial"/>
          <w:sz w:val="20"/>
          <w:szCs w:val="20"/>
        </w:rPr>
      </w:pPr>
      <w:r w:rsidRPr="008B5FC4">
        <w:rPr>
          <w:rFonts w:ascii="Arial" w:hAnsi="Arial" w:cs="Arial"/>
          <w:sz w:val="20"/>
          <w:szCs w:val="20"/>
        </w:rPr>
        <w:t xml:space="preserve">Nadácia Pontis sa téme inklúzia venuje už od svojho založenia, teda viac, ako 20 rokov. Hlavným cieľom je vytvoriť most z vylúčenia pre ľudí, ktorí sú na okraji pre rôzne druhy znevýhodnenia. Prepájaním firiem, organizácií a majority s cieľovými skupinami na Slovensku Nadácia Pontis vytvára a podporuje inkluzívnu spoločnosť. </w:t>
      </w:r>
    </w:p>
    <w:p w14:paraId="2FDAB6DF" w14:textId="14C8B2C8" w:rsidR="00041B71" w:rsidRPr="00041B71" w:rsidRDefault="00041B71" w:rsidP="00041B71">
      <w:pPr>
        <w:spacing w:line="240" w:lineRule="auto"/>
        <w:rPr>
          <w:rFonts w:ascii="Arial" w:hAnsi="Arial" w:cs="Arial"/>
          <w:sz w:val="20"/>
          <w:szCs w:val="20"/>
        </w:rPr>
      </w:pPr>
      <w:r w:rsidRPr="00041B71">
        <w:rPr>
          <w:rFonts w:ascii="Arial" w:hAnsi="Arial" w:cs="Arial"/>
          <w:sz w:val="20"/>
          <w:szCs w:val="20"/>
        </w:rPr>
        <w:t xml:space="preserve">Podujatie </w:t>
      </w:r>
      <w:r>
        <w:rPr>
          <w:rFonts w:ascii="Arial" w:hAnsi="Arial" w:cs="Arial"/>
          <w:sz w:val="20"/>
          <w:szCs w:val="20"/>
        </w:rPr>
        <w:t xml:space="preserve">InkluHack </w:t>
      </w:r>
      <w:r w:rsidRPr="00041B71">
        <w:rPr>
          <w:rFonts w:ascii="Arial" w:hAnsi="Arial" w:cs="Arial"/>
          <w:sz w:val="20"/>
          <w:szCs w:val="20"/>
        </w:rPr>
        <w:t>sa uskutočnilo ako súčasť  európskeho projektu Social(i)Makers. Projekt Social(i)Makers je realizovaný v rámci programu Interreg Central Europe, s podporou Európskej únie, prostredníctvom Európskeho fondu regionálneho rozvoja.</w:t>
      </w:r>
    </w:p>
    <w:p w14:paraId="57DA32D7" w14:textId="77777777" w:rsidR="001C48D0" w:rsidRDefault="001C48D0" w:rsidP="0006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68DD4349" w14:textId="77777777" w:rsidR="00A3289C" w:rsidRPr="00A3289C" w:rsidRDefault="00A3289C" w:rsidP="00A3289C">
      <w:pPr>
        <w:pStyle w:val="Bezriadkovania"/>
        <w:jc w:val="both"/>
        <w:rPr>
          <w:rFonts w:cs="Arial"/>
          <w:b/>
          <w:szCs w:val="20"/>
        </w:rPr>
      </w:pPr>
      <w:r w:rsidRPr="00A3289C">
        <w:rPr>
          <w:rFonts w:cs="Arial"/>
          <w:b/>
          <w:szCs w:val="20"/>
        </w:rPr>
        <w:t>*******************************************************************************************************************</w:t>
      </w:r>
    </w:p>
    <w:p w14:paraId="0B6B37EA" w14:textId="77777777" w:rsidR="00A3289C" w:rsidRPr="00A3289C" w:rsidRDefault="00A3289C" w:rsidP="00A3289C">
      <w:pPr>
        <w:pStyle w:val="Bezriadkovania"/>
        <w:jc w:val="both"/>
        <w:rPr>
          <w:rFonts w:cs="Arial"/>
          <w:b/>
          <w:szCs w:val="20"/>
        </w:rPr>
      </w:pPr>
    </w:p>
    <w:p w14:paraId="2B4CD12B" w14:textId="77777777" w:rsidR="00A3289C" w:rsidRPr="00A3289C" w:rsidRDefault="00A3289C" w:rsidP="00A3289C">
      <w:pPr>
        <w:pStyle w:val="Bezriadkovania"/>
        <w:jc w:val="both"/>
        <w:rPr>
          <w:rFonts w:cs="Arial"/>
          <w:b/>
          <w:szCs w:val="20"/>
        </w:rPr>
      </w:pPr>
      <w:r w:rsidRPr="00A3289C">
        <w:rPr>
          <w:rFonts w:cs="Arial"/>
          <w:noProof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71D6964B" wp14:editId="5050AAE3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070100" cy="1080135"/>
            <wp:effectExtent l="0" t="0" r="635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12B33" w14:textId="77777777" w:rsidR="00A3289C" w:rsidRPr="00A3289C" w:rsidRDefault="00A3289C" w:rsidP="00A3289C">
      <w:pPr>
        <w:pStyle w:val="Bezriadkovania"/>
        <w:jc w:val="both"/>
        <w:rPr>
          <w:rFonts w:cs="Arial"/>
          <w:b/>
          <w:szCs w:val="20"/>
        </w:rPr>
      </w:pPr>
      <w:r w:rsidRPr="00A3289C">
        <w:rPr>
          <w:rFonts w:cs="Arial"/>
          <w:b/>
          <w:szCs w:val="20"/>
        </w:rPr>
        <w:t>O Nadácii Pontis</w:t>
      </w:r>
    </w:p>
    <w:p w14:paraId="70E30F6D" w14:textId="77777777" w:rsidR="00A3289C" w:rsidRPr="00A3289C" w:rsidRDefault="00A3289C" w:rsidP="00A3289C">
      <w:pPr>
        <w:pStyle w:val="Bezriadkovania"/>
        <w:jc w:val="both"/>
        <w:rPr>
          <w:rFonts w:cs="Arial"/>
          <w:szCs w:val="20"/>
        </w:rPr>
      </w:pPr>
      <w:r w:rsidRPr="00A3289C">
        <w:rPr>
          <w:rFonts w:cs="Arial"/>
          <w:szCs w:val="20"/>
        </w:rPr>
        <w:t xml:space="preserve">Prepájame firmy, mimovládne organizácie, štátne inštitúcie, komunity a jednotlivcov, aby sme spoločnými silami dosiahli pozitívne zmeny vo vzdelávaní, v zodpovednom podnikaní a v boji proti korupcii a chudobe. </w:t>
      </w:r>
    </w:p>
    <w:p w14:paraId="51D3C8E0" w14:textId="77777777" w:rsidR="00A3289C" w:rsidRPr="00A3289C" w:rsidRDefault="00A3289C" w:rsidP="00A3289C">
      <w:pPr>
        <w:pStyle w:val="Bezriadkovania"/>
        <w:jc w:val="both"/>
        <w:rPr>
          <w:rFonts w:cs="Arial"/>
          <w:szCs w:val="20"/>
        </w:rPr>
      </w:pPr>
    </w:p>
    <w:p w14:paraId="44CE1204" w14:textId="77777777" w:rsidR="00A3289C" w:rsidRPr="00A3289C" w:rsidRDefault="00A3289C" w:rsidP="00A3289C">
      <w:pPr>
        <w:pStyle w:val="Bezriadkovania"/>
        <w:jc w:val="both"/>
        <w:rPr>
          <w:rFonts w:cs="Arial"/>
          <w:szCs w:val="20"/>
        </w:rPr>
      </w:pPr>
    </w:p>
    <w:p w14:paraId="3095F8B9" w14:textId="77777777" w:rsidR="00A3289C" w:rsidRPr="00A3289C" w:rsidRDefault="00A3289C" w:rsidP="00A3289C">
      <w:pPr>
        <w:pStyle w:val="Bezriadkovania"/>
        <w:jc w:val="both"/>
        <w:rPr>
          <w:rFonts w:cs="Arial"/>
          <w:szCs w:val="20"/>
        </w:rPr>
      </w:pPr>
    </w:p>
    <w:p w14:paraId="04739FD0" w14:textId="77777777" w:rsidR="00A3289C" w:rsidRPr="00A3289C" w:rsidRDefault="00A3289C" w:rsidP="00A3289C">
      <w:pPr>
        <w:pStyle w:val="Bezriadkovania"/>
        <w:jc w:val="both"/>
        <w:rPr>
          <w:rFonts w:cs="Arial"/>
          <w:szCs w:val="20"/>
        </w:rPr>
      </w:pPr>
    </w:p>
    <w:p w14:paraId="62C6906E" w14:textId="77777777" w:rsidR="00905EFD" w:rsidRPr="00A3289C" w:rsidRDefault="00A3289C" w:rsidP="001C48D0">
      <w:pPr>
        <w:pStyle w:val="Bezriadkovania"/>
        <w:jc w:val="both"/>
      </w:pPr>
      <w:r w:rsidRPr="00A3289C">
        <w:rPr>
          <w:rFonts w:cs="Arial"/>
          <w:b/>
          <w:szCs w:val="20"/>
        </w:rPr>
        <w:t xml:space="preserve">Kontakt a doplňujúce informácie: </w:t>
      </w:r>
      <w:r w:rsidR="00EA3961">
        <w:rPr>
          <w:rFonts w:cs="Arial"/>
          <w:b/>
          <w:szCs w:val="20"/>
        </w:rPr>
        <w:t>Ivana Lövingerová,</w:t>
      </w:r>
      <w:r w:rsidR="00235A4B">
        <w:rPr>
          <w:rFonts w:cs="Arial"/>
          <w:b/>
          <w:szCs w:val="20"/>
        </w:rPr>
        <w:t xml:space="preserve"> </w:t>
      </w:r>
      <w:r w:rsidR="00EA3961">
        <w:rPr>
          <w:rFonts w:cs="Arial"/>
          <w:b/>
          <w:szCs w:val="20"/>
        </w:rPr>
        <w:t>PR manažérka, 0917 452 409</w:t>
      </w:r>
      <w:r w:rsidRPr="00A3289C">
        <w:rPr>
          <w:rFonts w:cs="Arial"/>
          <w:b/>
          <w:szCs w:val="20"/>
        </w:rPr>
        <w:t xml:space="preserve">,  </w:t>
      </w:r>
      <w:hyperlink r:id="rId8" w:history="1">
        <w:r w:rsidR="00AF5D62" w:rsidRPr="006E7910">
          <w:rPr>
            <w:rStyle w:val="Hypertextovprepojenie"/>
            <w:rFonts w:cs="Arial"/>
            <w:b/>
            <w:szCs w:val="20"/>
          </w:rPr>
          <w:t>ivana.lovingerova@nadaciapontis.sk</w:t>
        </w:r>
      </w:hyperlink>
    </w:p>
    <w:sectPr w:rsidR="00905EFD" w:rsidRPr="00A3289C" w:rsidSect="000C1A14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013C" w14:textId="77777777" w:rsidR="00B82F1E" w:rsidRDefault="00B82F1E" w:rsidP="000C1A14">
      <w:pPr>
        <w:spacing w:after="0" w:line="240" w:lineRule="auto"/>
      </w:pPr>
      <w:r>
        <w:separator/>
      </w:r>
    </w:p>
  </w:endnote>
  <w:endnote w:type="continuationSeparator" w:id="0">
    <w:p w14:paraId="2D9C9E6C" w14:textId="77777777" w:rsidR="00B82F1E" w:rsidRDefault="00B82F1E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4A71A" w14:textId="77777777" w:rsidR="00B82F1E" w:rsidRDefault="00B82F1E" w:rsidP="000C1A14">
      <w:pPr>
        <w:spacing w:after="0" w:line="240" w:lineRule="auto"/>
      </w:pPr>
      <w:r>
        <w:separator/>
      </w:r>
    </w:p>
  </w:footnote>
  <w:footnote w:type="continuationSeparator" w:id="0">
    <w:p w14:paraId="46E554DC" w14:textId="77777777" w:rsidR="00B82F1E" w:rsidRDefault="00B82F1E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22BF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027D78C3" wp14:editId="228E94E0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8EE"/>
    <w:multiLevelType w:val="hybridMultilevel"/>
    <w:tmpl w:val="2D9AD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5C6"/>
    <w:multiLevelType w:val="hybridMultilevel"/>
    <w:tmpl w:val="00062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1A4D"/>
    <w:rsid w:val="00041B7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54827"/>
    <w:rsid w:val="000606E8"/>
    <w:rsid w:val="0006254F"/>
    <w:rsid w:val="0006306D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67EF"/>
    <w:rsid w:val="000A77CE"/>
    <w:rsid w:val="000A7FB7"/>
    <w:rsid w:val="000B17A9"/>
    <w:rsid w:val="000B3E78"/>
    <w:rsid w:val="000B3FD8"/>
    <w:rsid w:val="000B411D"/>
    <w:rsid w:val="000B4618"/>
    <w:rsid w:val="000B5A08"/>
    <w:rsid w:val="000B6C02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8D0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4617"/>
    <w:rsid w:val="00165AFC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77F23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8D0"/>
    <w:rsid w:val="001C4D6A"/>
    <w:rsid w:val="001C5879"/>
    <w:rsid w:val="001C5F11"/>
    <w:rsid w:val="001C6EE2"/>
    <w:rsid w:val="001D04BB"/>
    <w:rsid w:val="001D0DC7"/>
    <w:rsid w:val="001D1FCE"/>
    <w:rsid w:val="001D3496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5EC9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4B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102E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5715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4199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4DB9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02D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6EBE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C8E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E7A1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4CD0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BA1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3F38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36EB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4B36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253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1C5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68E6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4D1"/>
    <w:rsid w:val="00814C87"/>
    <w:rsid w:val="00816572"/>
    <w:rsid w:val="0081693D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5A39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6BC0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89C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9D7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4A81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5D62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024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2F1E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3BC"/>
    <w:rsid w:val="00BD6ACB"/>
    <w:rsid w:val="00BD7222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3056"/>
    <w:rsid w:val="00C36823"/>
    <w:rsid w:val="00C37BF7"/>
    <w:rsid w:val="00C4082B"/>
    <w:rsid w:val="00C42B30"/>
    <w:rsid w:val="00C43655"/>
    <w:rsid w:val="00C439FB"/>
    <w:rsid w:val="00C43EBF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85A65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AA5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AA4"/>
    <w:rsid w:val="00D71CB5"/>
    <w:rsid w:val="00D726A1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3D5A"/>
    <w:rsid w:val="00D8462E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4338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344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254E"/>
    <w:rsid w:val="00E534A6"/>
    <w:rsid w:val="00E54281"/>
    <w:rsid w:val="00E54917"/>
    <w:rsid w:val="00E54C14"/>
    <w:rsid w:val="00E54CEF"/>
    <w:rsid w:val="00E55CBF"/>
    <w:rsid w:val="00E55DA8"/>
    <w:rsid w:val="00E573F1"/>
    <w:rsid w:val="00E57676"/>
    <w:rsid w:val="00E57D51"/>
    <w:rsid w:val="00E60F3F"/>
    <w:rsid w:val="00E61CE6"/>
    <w:rsid w:val="00E65471"/>
    <w:rsid w:val="00E67A6A"/>
    <w:rsid w:val="00E70007"/>
    <w:rsid w:val="00E70DCA"/>
    <w:rsid w:val="00E710B5"/>
    <w:rsid w:val="00E73AF7"/>
    <w:rsid w:val="00E74AAC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961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1DC4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3E15"/>
    <w:rsid w:val="00F150D5"/>
    <w:rsid w:val="00F1511C"/>
    <w:rsid w:val="00F15511"/>
    <w:rsid w:val="00F173EF"/>
    <w:rsid w:val="00F17A12"/>
    <w:rsid w:val="00F20419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216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425"/>
    <w:rsid w:val="00FD74E8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F722"/>
  <w15:docId w15:val="{F4F4C573-62F7-4291-8963-242DD842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85A65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0D28D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D28D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B57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D72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72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72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72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722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D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lovingerova@nadaciaponti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2</cp:revision>
  <cp:lastPrinted>2018-05-30T06:03:00Z</cp:lastPrinted>
  <dcterms:created xsi:type="dcterms:W3CDTF">2019-09-25T10:14:00Z</dcterms:created>
  <dcterms:modified xsi:type="dcterms:W3CDTF">2019-09-25T10:14:00Z</dcterms:modified>
</cp:coreProperties>
</file>