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079D" w14:textId="77777777" w:rsidR="004D10AF" w:rsidRDefault="004D10AF" w:rsidP="004D10AF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4244F398" w14:textId="77777777" w:rsidR="006A26F9" w:rsidRDefault="006A26F9" w:rsidP="00F845A2">
      <w:pPr>
        <w:pStyle w:val="Bezriadkovania"/>
        <w:jc w:val="both"/>
        <w:rPr>
          <w:b/>
          <w:color w:val="C00000"/>
          <w:sz w:val="32"/>
        </w:rPr>
      </w:pPr>
    </w:p>
    <w:p w14:paraId="6A41D4B9" w14:textId="77777777" w:rsidR="009D4120" w:rsidRPr="009D4120" w:rsidRDefault="009D4120" w:rsidP="009D4120">
      <w:pPr>
        <w:pStyle w:val="Bezriadkovania"/>
        <w:rPr>
          <w:b/>
          <w:color w:val="C00000"/>
          <w:sz w:val="32"/>
        </w:rPr>
      </w:pPr>
      <w:r w:rsidRPr="009D4120">
        <w:rPr>
          <w:b/>
          <w:color w:val="C00000"/>
          <w:sz w:val="32"/>
        </w:rPr>
        <w:t>Slováci sa pripoja k</w:t>
      </w:r>
      <w:r>
        <w:rPr>
          <w:b/>
          <w:color w:val="C00000"/>
          <w:sz w:val="32"/>
        </w:rPr>
        <w:t> </w:t>
      </w:r>
      <w:r w:rsidRPr="009D4120">
        <w:rPr>
          <w:b/>
          <w:color w:val="C00000"/>
          <w:sz w:val="32"/>
        </w:rPr>
        <w:t xml:space="preserve">maratónu, ktorý zabehnú aj </w:t>
      </w:r>
      <w:r w:rsidR="00FD5BDD">
        <w:rPr>
          <w:b/>
          <w:color w:val="C00000"/>
          <w:sz w:val="32"/>
        </w:rPr>
        <w:t xml:space="preserve">z </w:t>
      </w:r>
      <w:r w:rsidRPr="009D4120">
        <w:rPr>
          <w:b/>
          <w:color w:val="C00000"/>
          <w:sz w:val="32"/>
        </w:rPr>
        <w:t>obývačky</w:t>
      </w:r>
    </w:p>
    <w:p w14:paraId="7A8ABA7C" w14:textId="77777777" w:rsidR="00F845A2" w:rsidRPr="00256EB4" w:rsidRDefault="00F845A2" w:rsidP="00F845A2">
      <w:pPr>
        <w:pStyle w:val="Bezriadkovania"/>
        <w:jc w:val="both"/>
        <w:rPr>
          <w:b/>
          <w:color w:val="C00000"/>
          <w:sz w:val="32"/>
        </w:rPr>
      </w:pPr>
    </w:p>
    <w:p w14:paraId="37211BDC" w14:textId="59C70BDB" w:rsidR="009E5AD1" w:rsidRDefault="009D4120" w:rsidP="009E5AD1">
      <w:pPr>
        <w:pStyle w:val="Bezriadkovania"/>
      </w:pPr>
      <w:r>
        <w:t>Bratislava, 30. apríla 2020</w:t>
      </w:r>
      <w:r w:rsidR="006A26F9" w:rsidRPr="003950CA">
        <w:rPr>
          <w:b/>
        </w:rPr>
        <w:t xml:space="preserve"> </w:t>
      </w:r>
      <w:r w:rsidR="006A26F9" w:rsidRPr="00F64167">
        <w:t>–</w:t>
      </w:r>
      <w:r w:rsidR="006A26F9" w:rsidRPr="003950CA">
        <w:rPr>
          <w:b/>
        </w:rPr>
        <w:t xml:space="preserve"> </w:t>
      </w:r>
      <w:r w:rsidRPr="0003736E">
        <w:rPr>
          <w:b/>
        </w:rPr>
        <w:t xml:space="preserve">Už najbližší utorok, 5. </w:t>
      </w:r>
      <w:r w:rsidR="00FD5BDD">
        <w:rPr>
          <w:b/>
        </w:rPr>
        <w:t>mája</w:t>
      </w:r>
      <w:r w:rsidRPr="0003736E">
        <w:rPr>
          <w:b/>
        </w:rPr>
        <w:t>, sa bude konať mar</w:t>
      </w:r>
      <w:r w:rsidR="00BC4941">
        <w:rPr>
          <w:b/>
        </w:rPr>
        <w:t xml:space="preserve">atón, ktorý Slováci môžu zdolať </w:t>
      </w:r>
      <w:r w:rsidR="00876701">
        <w:rPr>
          <w:b/>
        </w:rPr>
        <w:t xml:space="preserve">aj </w:t>
      </w:r>
      <w:r w:rsidR="00BC4941" w:rsidRPr="0003736E">
        <w:rPr>
          <w:b/>
        </w:rPr>
        <w:t>za jednu minútu</w:t>
      </w:r>
      <w:r w:rsidR="00CA4FE4">
        <w:rPr>
          <w:b/>
        </w:rPr>
        <w:t>.</w:t>
      </w:r>
      <w:r w:rsidRPr="0003736E">
        <w:rPr>
          <w:b/>
        </w:rPr>
        <w:t xml:space="preserve"> Toľko času stojí podporiť dobrú vec. Nadácia </w:t>
      </w:r>
      <w:proofErr w:type="spellStart"/>
      <w:r w:rsidRPr="0003736E">
        <w:rPr>
          <w:b/>
        </w:rPr>
        <w:t>Pontis</w:t>
      </w:r>
      <w:proofErr w:type="spellEnd"/>
      <w:r w:rsidRPr="0003736E">
        <w:rPr>
          <w:b/>
        </w:rPr>
        <w:t xml:space="preserve"> </w:t>
      </w:r>
      <w:r w:rsidR="0019370D">
        <w:rPr>
          <w:b/>
        </w:rPr>
        <w:t xml:space="preserve">organizuje </w:t>
      </w:r>
      <w:proofErr w:type="spellStart"/>
      <w:r w:rsidR="0019370D">
        <w:rPr>
          <w:b/>
        </w:rPr>
        <w:t>darcovský</w:t>
      </w:r>
      <w:proofErr w:type="spellEnd"/>
      <w:r w:rsidR="0019370D">
        <w:rPr>
          <w:b/>
        </w:rPr>
        <w:t xml:space="preserve"> maratón, ktorým </w:t>
      </w:r>
      <w:r w:rsidR="00FD5BDD">
        <w:rPr>
          <w:b/>
        </w:rPr>
        <w:t>sa zapája do globálnej iniciatívy #</w:t>
      </w:r>
      <w:proofErr w:type="spellStart"/>
      <w:r w:rsidR="00FD5BDD">
        <w:rPr>
          <w:b/>
        </w:rPr>
        <w:t>GivingTuesdayNow</w:t>
      </w:r>
      <w:proofErr w:type="spellEnd"/>
      <w:r w:rsidR="00AD37FD">
        <w:rPr>
          <w:b/>
        </w:rPr>
        <w:t>.</w:t>
      </w:r>
      <w:r w:rsidR="0019370D">
        <w:rPr>
          <w:b/>
        </w:rPr>
        <w:t xml:space="preserve"> Jej cieľom je p</w:t>
      </w:r>
      <w:r w:rsidR="009E5AD1" w:rsidRPr="0003736E">
        <w:rPr>
          <w:b/>
        </w:rPr>
        <w:t>oukáza</w:t>
      </w:r>
      <w:r w:rsidR="0019370D">
        <w:rPr>
          <w:b/>
        </w:rPr>
        <w:t>ť</w:t>
      </w:r>
      <w:r w:rsidR="009E5AD1" w:rsidRPr="0003736E">
        <w:rPr>
          <w:b/>
        </w:rPr>
        <w:t xml:space="preserve"> </w:t>
      </w:r>
      <w:r w:rsidRPr="0003736E">
        <w:rPr>
          <w:b/>
        </w:rPr>
        <w:t>na občiansk</w:t>
      </w:r>
      <w:r w:rsidR="00FD5BDD">
        <w:rPr>
          <w:b/>
        </w:rPr>
        <w:t>e</w:t>
      </w:r>
      <w:r w:rsidRPr="0003736E">
        <w:rPr>
          <w:b/>
        </w:rPr>
        <w:t xml:space="preserve"> organizáci</w:t>
      </w:r>
      <w:r w:rsidR="00FD5BDD">
        <w:rPr>
          <w:b/>
        </w:rPr>
        <w:t>e</w:t>
      </w:r>
      <w:r w:rsidRPr="0003736E">
        <w:rPr>
          <w:b/>
        </w:rPr>
        <w:t>, ktoré zmierňujú dôsledky aktuálnej situácie</w:t>
      </w:r>
      <w:r w:rsidR="00AD37FD">
        <w:rPr>
          <w:b/>
        </w:rPr>
        <w:t xml:space="preserve"> spôsobenej </w:t>
      </w:r>
      <w:proofErr w:type="spellStart"/>
      <w:r w:rsidR="00AD37FD">
        <w:rPr>
          <w:b/>
        </w:rPr>
        <w:t>koronavírusom</w:t>
      </w:r>
      <w:proofErr w:type="spellEnd"/>
      <w:r w:rsidRPr="0003736E">
        <w:rPr>
          <w:b/>
        </w:rPr>
        <w:t>.</w:t>
      </w:r>
      <w:r w:rsidR="009E5AD1">
        <w:rPr>
          <w:b/>
        </w:rPr>
        <w:t xml:space="preserve"> Vďaka tomu sa Slováci môžu zjednotiť s</w:t>
      </w:r>
      <w:r w:rsidR="00C33280">
        <w:rPr>
          <w:b/>
        </w:rPr>
        <w:t> </w:t>
      </w:r>
      <w:r w:rsidR="009E5AD1">
        <w:rPr>
          <w:b/>
        </w:rPr>
        <w:t>celým</w:t>
      </w:r>
      <w:r w:rsidR="00C33280">
        <w:rPr>
          <w:b/>
        </w:rPr>
        <w:t xml:space="preserve"> </w:t>
      </w:r>
      <w:r w:rsidR="00A93C99">
        <w:rPr>
          <w:b/>
        </w:rPr>
        <w:t xml:space="preserve">svetom </w:t>
      </w:r>
      <w:r w:rsidR="004F7C97">
        <w:rPr>
          <w:b/>
        </w:rPr>
        <w:t>a vyjadriť podporu ľuďom v prvej línii.</w:t>
      </w:r>
    </w:p>
    <w:p w14:paraId="0C36A7A8" w14:textId="77777777" w:rsidR="009D4120" w:rsidRDefault="009D4120" w:rsidP="009D4120">
      <w:pPr>
        <w:pStyle w:val="Bezriadkovania"/>
        <w:rPr>
          <w:b/>
        </w:rPr>
      </w:pPr>
    </w:p>
    <w:p w14:paraId="2333CAEC" w14:textId="172070E3" w:rsidR="00FD5BDD" w:rsidRDefault="009E5AD1" w:rsidP="009E5AD1">
      <w:pPr>
        <w:pStyle w:val="Bezriadkovania"/>
      </w:pPr>
      <w:r w:rsidRPr="003B4045">
        <w:t>Ľudia so zdravotným z</w:t>
      </w:r>
      <w:r>
        <w:t>nevýhodnením, marginalizované obyvateľstvo</w:t>
      </w:r>
      <w:r w:rsidRPr="003B4045">
        <w:t>,</w:t>
      </w:r>
      <w:r>
        <w:t xml:space="preserve"> ľudia bez domova – aj oni </w:t>
      </w:r>
      <w:r w:rsidRPr="003B4045">
        <w:t xml:space="preserve">patria medzi tých, ktorých súčasná </w:t>
      </w:r>
      <w:proofErr w:type="spellStart"/>
      <w:r>
        <w:t>koronakríza</w:t>
      </w:r>
      <w:proofErr w:type="spellEnd"/>
      <w:r>
        <w:t xml:space="preserve"> ohrozuje. O tisícky ľudí, ktorí sa ocitli na okraji spoločenského záujmu, sa starajú občianske organizácie. „</w:t>
      </w:r>
      <w:r w:rsidRPr="003B4045">
        <w:rPr>
          <w:i/>
        </w:rPr>
        <w:t xml:space="preserve">Mnohé bojujú v prvej línií, pomáhajú šíriť osvetu v rómskych komunitách, poskytujú psychologickú pomoc či zabezpečujú rozvoz ochranných </w:t>
      </w:r>
      <w:r w:rsidR="007B0308">
        <w:rPr>
          <w:i/>
        </w:rPr>
        <w:t>pomôcok</w:t>
      </w:r>
      <w:r w:rsidR="007B0308" w:rsidRPr="003B4045">
        <w:rPr>
          <w:i/>
        </w:rPr>
        <w:t xml:space="preserve"> </w:t>
      </w:r>
      <w:r w:rsidRPr="003B4045">
        <w:rPr>
          <w:i/>
        </w:rPr>
        <w:t>pre zdravotnícke zariadenia,</w:t>
      </w:r>
      <w:r>
        <w:t xml:space="preserve">“ uvádza Martina Kolesárová, výkonná riaditeľka Nadácie </w:t>
      </w:r>
      <w:proofErr w:type="spellStart"/>
      <w:r>
        <w:t>Pontis</w:t>
      </w:r>
      <w:proofErr w:type="spellEnd"/>
      <w:r>
        <w:t>.</w:t>
      </w:r>
    </w:p>
    <w:p w14:paraId="14FC8A11" w14:textId="77777777" w:rsidR="009E5AD1" w:rsidRDefault="009E5AD1" w:rsidP="009E5AD1">
      <w:pPr>
        <w:pStyle w:val="Bezriadkovania"/>
      </w:pPr>
    </w:p>
    <w:p w14:paraId="24ADBFAD" w14:textId="579B11C6" w:rsidR="00F64167" w:rsidRDefault="009E5AD1" w:rsidP="00F64167">
      <w:pPr>
        <w:pStyle w:val="Bezriadkovania"/>
      </w:pPr>
      <w:r>
        <w:t>Vyjadriť im solidaritu a podporiť ich v ďalšom konaní dobrých skutkov môžu Slováci aj prostredníctvom globálnej iniciatívy #</w:t>
      </w:r>
      <w:proofErr w:type="spellStart"/>
      <w:r>
        <w:t>GivingTuesdayNow</w:t>
      </w:r>
      <w:proofErr w:type="spellEnd"/>
      <w:r>
        <w:t>, ktor</w:t>
      </w:r>
      <w:r w:rsidR="00CA4FE4">
        <w:t>ú organizuje</w:t>
      </w:r>
      <w:r>
        <w:t xml:space="preserve"> </w:t>
      </w:r>
      <w:r w:rsidR="00CA4FE4">
        <w:t xml:space="preserve">hnutie </w:t>
      </w:r>
      <w:r>
        <w:t>#</w:t>
      </w:r>
      <w:proofErr w:type="spellStart"/>
      <w:r>
        <w:t>GivingTuesday</w:t>
      </w:r>
      <w:proofErr w:type="spellEnd"/>
      <w:r>
        <w:t xml:space="preserve">. </w:t>
      </w:r>
      <w:r w:rsidR="00A93C99">
        <w:t>V</w:t>
      </w:r>
      <w:r>
        <w:t xml:space="preserve">znikla ako reakcia na aktuálnu krízu </w:t>
      </w:r>
      <w:r w:rsidR="00AD37FD">
        <w:t>spôsobenú vírusom COVID-19</w:t>
      </w:r>
      <w:r>
        <w:t xml:space="preserve"> a odpovedá na potreby komunít po celej planéte. </w:t>
      </w:r>
    </w:p>
    <w:p w14:paraId="4B79C8D8" w14:textId="77777777" w:rsidR="00F64167" w:rsidRDefault="00F64167" w:rsidP="00F64167">
      <w:pPr>
        <w:pStyle w:val="Bezriadkovania"/>
      </w:pPr>
    </w:p>
    <w:p w14:paraId="490816D3" w14:textId="389F1F1F" w:rsidR="009E5AD1" w:rsidRDefault="00A93C99" w:rsidP="00F64167">
      <w:pPr>
        <w:pStyle w:val="Bezriadkovania"/>
      </w:pPr>
      <w:r>
        <w:t xml:space="preserve">Na Slovensku sa v rámci nej uskutoční </w:t>
      </w:r>
      <w:proofErr w:type="spellStart"/>
      <w:r>
        <w:t>darcovský</w:t>
      </w:r>
      <w:proofErr w:type="spellEnd"/>
      <w:r>
        <w:t xml:space="preserve"> maratón. „</w:t>
      </w:r>
      <w:r w:rsidRPr="003B4045">
        <w:rPr>
          <w:i/>
        </w:rPr>
        <w:t xml:space="preserve">Na našej stránke </w:t>
      </w:r>
      <w:hyperlink r:id="rId8" w:history="1">
        <w:r w:rsidRPr="003B4045">
          <w:rPr>
            <w:rStyle w:val="Hypertextovprepojenie"/>
            <w:i/>
          </w:rPr>
          <w:t>www.mozempomozem.sk</w:t>
        </w:r>
      </w:hyperlink>
      <w:r w:rsidRPr="003B4045">
        <w:rPr>
          <w:i/>
        </w:rPr>
        <w:t xml:space="preserve"> si ktokoľvek môže </w:t>
      </w:r>
      <w:r>
        <w:rPr>
          <w:i/>
        </w:rPr>
        <w:t xml:space="preserve">vybrať </w:t>
      </w:r>
      <w:r w:rsidRPr="003B4045">
        <w:rPr>
          <w:i/>
        </w:rPr>
        <w:t xml:space="preserve">neziskovú iniciatívu a podporiť ju či už finančne, materiálne </w:t>
      </w:r>
      <w:r>
        <w:rPr>
          <w:i/>
        </w:rPr>
        <w:t>alebo</w:t>
      </w:r>
      <w:r w:rsidRPr="003B4045">
        <w:rPr>
          <w:i/>
        </w:rPr>
        <w:t xml:space="preserve"> svojimi skúsenosťami,</w:t>
      </w:r>
      <w:r w:rsidRPr="003B4045">
        <w:t xml:space="preserve">“ </w:t>
      </w:r>
      <w:r>
        <w:t>vysvetľuje M. Kolesárová</w:t>
      </w:r>
      <w:r w:rsidR="004F7C97">
        <w:t xml:space="preserve"> a dopĺňa: „</w:t>
      </w:r>
      <w:r w:rsidR="004F7C97" w:rsidRPr="003B4045">
        <w:rPr>
          <w:i/>
        </w:rPr>
        <w:t xml:space="preserve">Organizácia, ktorá počas </w:t>
      </w:r>
      <w:proofErr w:type="spellStart"/>
      <w:r w:rsidR="004F7C97" w:rsidRPr="003B4045">
        <w:rPr>
          <w:i/>
        </w:rPr>
        <w:t>darcovského</w:t>
      </w:r>
      <w:proofErr w:type="spellEnd"/>
      <w:r w:rsidR="004F7C97" w:rsidRPr="003B4045">
        <w:rPr>
          <w:i/>
        </w:rPr>
        <w:t xml:space="preserve"> maratónu vyzbiera najviac darov prostredníctvom </w:t>
      </w:r>
      <w:hyperlink r:id="rId9" w:history="1">
        <w:r w:rsidR="004F7C97" w:rsidRPr="009F3A86">
          <w:rPr>
            <w:rStyle w:val="Hypertextovprepojenie"/>
            <w:i/>
          </w:rPr>
          <w:t>Darujme.sk</w:t>
        </w:r>
      </w:hyperlink>
      <w:r w:rsidR="004F7C97" w:rsidRPr="003B4045">
        <w:rPr>
          <w:i/>
        </w:rPr>
        <w:t xml:space="preserve"> alebo </w:t>
      </w:r>
      <w:hyperlink r:id="rId10" w:history="1">
        <w:r w:rsidR="004F7C97" w:rsidRPr="009F3A86">
          <w:rPr>
            <w:rStyle w:val="Hypertextovprepojenie"/>
            <w:i/>
          </w:rPr>
          <w:t>DobraKrajina.sk</w:t>
        </w:r>
      </w:hyperlink>
      <w:r w:rsidR="00F64167">
        <w:rPr>
          <w:i/>
        </w:rPr>
        <w:t>, získa bonus vo výške 500 eur.</w:t>
      </w:r>
      <w:r w:rsidR="004F7C97">
        <w:t>“</w:t>
      </w:r>
    </w:p>
    <w:p w14:paraId="6E839390" w14:textId="77777777" w:rsidR="003B4045" w:rsidRDefault="003B4045" w:rsidP="003B4045">
      <w:pPr>
        <w:pStyle w:val="Bezriadkovania"/>
      </w:pPr>
    </w:p>
    <w:p w14:paraId="48C0DE38" w14:textId="77777777" w:rsidR="003B4045" w:rsidRDefault="003B4045" w:rsidP="003B4045">
      <w:pPr>
        <w:pStyle w:val="Bezriadkovania"/>
      </w:pPr>
      <w:r>
        <w:t xml:space="preserve">Napríklad občianske združenie Návrat sa snaží v tomto obmedzenom režime poskytnúť budúcim náhradným rodičom potrebnú prípravu online formou, aby deti vyrastajúce v inštitúciách neboli ohrozené dlhším čakaním na novú rodinu. Dom sociálnych služieb Most pre ľudí s duševnou poruchou potrebuje získať financie na nákup </w:t>
      </w:r>
      <w:proofErr w:type="spellStart"/>
      <w:r>
        <w:t>germicídneho</w:t>
      </w:r>
      <w:proofErr w:type="spellEnd"/>
      <w:r>
        <w:t xml:space="preserve"> žiariča na dezinfekciu priestorov, aby mohol naďalej poskytovať psychoterapiu ľuďom v núdzi. </w:t>
      </w:r>
      <w:hyperlink r:id="rId11" w:tgtFrame="_blank" w:history="1">
        <w:r w:rsidRPr="003B4045">
          <w:t xml:space="preserve">Spojená škola </w:t>
        </w:r>
        <w:proofErr w:type="spellStart"/>
        <w:r w:rsidRPr="003B4045">
          <w:t>Dolinského</w:t>
        </w:r>
        <w:proofErr w:type="spellEnd"/>
      </w:hyperlink>
      <w:r>
        <w:t xml:space="preserve"> z Bratislavy hľadá materiálnu podporu vo forme tabletov, ktoré pomôžu zabezpečiť vzdelávanie detí so zdravotným znevýhodnením zo sociálne slabších rodín. </w:t>
      </w:r>
    </w:p>
    <w:p w14:paraId="1DEAD030" w14:textId="77777777" w:rsidR="00775641" w:rsidRDefault="00775641" w:rsidP="006A26F9">
      <w:pPr>
        <w:pStyle w:val="Bezriadkovania"/>
      </w:pPr>
    </w:p>
    <w:p w14:paraId="0E1D0259" w14:textId="44B06F65" w:rsidR="00E55E93" w:rsidRPr="00F64167" w:rsidRDefault="009F3A86" w:rsidP="009F3A86">
      <w:pPr>
        <w:pStyle w:val="Bezriadkovania"/>
        <w:rPr>
          <w:b/>
          <w:color w:val="C00000"/>
          <w:sz w:val="22"/>
        </w:rPr>
      </w:pPr>
      <w:r w:rsidRPr="00F64167">
        <w:rPr>
          <w:b/>
          <w:color w:val="C00000"/>
          <w:sz w:val="22"/>
        </w:rPr>
        <w:t>#Vyzva55</w:t>
      </w:r>
      <w:r w:rsidR="00E762FC" w:rsidRPr="00F64167">
        <w:rPr>
          <w:b/>
          <w:color w:val="C00000"/>
          <w:sz w:val="22"/>
        </w:rPr>
        <w:t xml:space="preserve"> </w:t>
      </w:r>
      <w:r w:rsidR="00E55E93" w:rsidRPr="00E55E93">
        <w:rPr>
          <w:b/>
          <w:color w:val="C00000"/>
          <w:sz w:val="22"/>
        </w:rPr>
        <w:t>–</w:t>
      </w:r>
      <w:r w:rsidR="00E55E93">
        <w:rPr>
          <w:b/>
          <w:color w:val="C00000"/>
          <w:sz w:val="22"/>
        </w:rPr>
        <w:t xml:space="preserve"> jednoduchý a zábavný spôsob ako pomôcť </w:t>
      </w:r>
      <w:proofErr w:type="spellStart"/>
      <w:r w:rsidR="00E55E93">
        <w:rPr>
          <w:b/>
          <w:color w:val="C00000"/>
          <w:sz w:val="22"/>
        </w:rPr>
        <w:t>neziskovkám</w:t>
      </w:r>
      <w:proofErr w:type="spellEnd"/>
    </w:p>
    <w:p w14:paraId="71E95BBE" w14:textId="77777777" w:rsidR="00936A62" w:rsidRPr="00A71388" w:rsidRDefault="00936A62" w:rsidP="00936A62">
      <w:pPr>
        <w:pStyle w:val="Bezriadkovania"/>
        <w:rPr>
          <w:b/>
        </w:rPr>
      </w:pPr>
    </w:p>
    <w:p w14:paraId="1AD2A7C6" w14:textId="3BFE68DE" w:rsidR="00E55E93" w:rsidRDefault="009F3A86" w:rsidP="004F7C97">
      <w:pPr>
        <w:pStyle w:val="Bezriadkovania"/>
      </w:pPr>
      <w:r w:rsidRPr="009F3A86">
        <w:t xml:space="preserve">Nadácia </w:t>
      </w:r>
      <w:proofErr w:type="spellStart"/>
      <w:r w:rsidRPr="009F3A86">
        <w:t>Pontis</w:t>
      </w:r>
      <w:proofErr w:type="spellEnd"/>
      <w:r w:rsidRPr="009F3A86">
        <w:t xml:space="preserve"> na #</w:t>
      </w:r>
      <w:proofErr w:type="spellStart"/>
      <w:r w:rsidRPr="009F3A86">
        <w:t>GivingTuesdayNow</w:t>
      </w:r>
      <w:proofErr w:type="spellEnd"/>
      <w:r w:rsidRPr="009F3A86">
        <w:t xml:space="preserve"> pripravila aj </w:t>
      </w:r>
      <w:r w:rsidR="00F64167">
        <w:t xml:space="preserve">aktivitu s názvom </w:t>
      </w:r>
      <w:r w:rsidR="00E55E93">
        <w:t>#</w:t>
      </w:r>
      <w:r w:rsidR="007B0308">
        <w:t>v</w:t>
      </w:r>
      <w:r w:rsidR="004F7C97">
        <w:t>yzv</w:t>
      </w:r>
      <w:r w:rsidR="00F64167">
        <w:t>a</w:t>
      </w:r>
      <w:r w:rsidR="004F7C97">
        <w:t>55</w:t>
      </w:r>
      <w:r w:rsidRPr="009F3A86">
        <w:t>, ktorou chce zburcovať online priestor.</w:t>
      </w:r>
      <w:r w:rsidR="004F7C97">
        <w:t xml:space="preserve"> </w:t>
      </w:r>
      <w:r w:rsidR="00E55E93" w:rsidRPr="009F3A86">
        <w:t>„</w:t>
      </w:r>
      <w:r w:rsidR="00E55E93" w:rsidRPr="009F3A86">
        <w:rPr>
          <w:i/>
        </w:rPr>
        <w:t>Väčšina ľudí sa rozhodne darovať práve na odporúčanie niekoho známeho,</w:t>
      </w:r>
      <w:r w:rsidR="00EB4969">
        <w:rPr>
          <w:i/>
        </w:rPr>
        <w:t xml:space="preserve"> náš hlas na sociálnych sieťach má teda veľkú cenu,</w:t>
      </w:r>
      <w:r w:rsidR="00E55E93" w:rsidRPr="009F3A86">
        <w:t>“ vysvetľuje M. Kolesárová</w:t>
      </w:r>
      <w:r w:rsidR="00E55E93">
        <w:t>.</w:t>
      </w:r>
      <w:r w:rsidR="00E55E93">
        <w:rPr>
          <w:i/>
        </w:rPr>
        <w:t xml:space="preserve"> </w:t>
      </w:r>
      <w:r w:rsidR="00E55E93">
        <w:t xml:space="preserve">#Vyzva55 predstavuje jednoduchý a zábavný spôsob ako pomôcť a poukázať na aktivity neziskových iniciatív. </w:t>
      </w:r>
    </w:p>
    <w:p w14:paraId="2B8E0CF7" w14:textId="03942B56" w:rsidR="0064533C" w:rsidRDefault="0064533C" w:rsidP="004F7C97">
      <w:pPr>
        <w:pStyle w:val="Bezriadkovania"/>
      </w:pPr>
    </w:p>
    <w:p w14:paraId="133DE31C" w14:textId="1228BB2E" w:rsidR="00E55E93" w:rsidRPr="009F3A86" w:rsidRDefault="0064533C" w:rsidP="00E55E93">
      <w:pPr>
        <w:pStyle w:val="Bezriadkovania"/>
      </w:pPr>
      <w:r>
        <w:t xml:space="preserve">Do výzvy, ktorá odkazuje na dátum, v ktorom sa bude konať, sa môže zapojiť ktokoľvek bez ohľadu na schopnosti či vek. Stačí si vymyslieť aktivitu spojenú s číslom 55 alebo 5,5 a zdieľať ju na sociálnych sieťach s odkazom na </w:t>
      </w:r>
      <w:r w:rsidR="000A04D1">
        <w:t>konkrétnu občiansku organizáciu.</w:t>
      </w:r>
      <w:r w:rsidR="00E55E93" w:rsidRPr="009F3A86">
        <w:t xml:space="preserve"> „</w:t>
      </w:r>
      <w:r w:rsidR="00E55E93" w:rsidRPr="009F3A86">
        <w:rPr>
          <w:i/>
        </w:rPr>
        <w:t>Či už sa rozhodnete napiecť 55 palaciniek, preskočiť 55-krát cez švihadlo, prečítať 55 strán klasickej literatúry, dôležité je dať všetkým vedieť, pre koho to robíte a vyzvať priateľov, aby sa tiež pridali k šíreniu dobra,</w:t>
      </w:r>
      <w:r w:rsidR="00E55E93" w:rsidRPr="009F3A86">
        <w:t xml:space="preserve">“ hovorí M. Kolesárová. </w:t>
      </w:r>
    </w:p>
    <w:p w14:paraId="398259F4" w14:textId="3FA1870A" w:rsidR="00F64167" w:rsidRDefault="00F64167" w:rsidP="00451DAE">
      <w:pPr>
        <w:pStyle w:val="Bezriadkovania"/>
      </w:pPr>
    </w:p>
    <w:p w14:paraId="7B3228CB" w14:textId="0162772B" w:rsidR="00936A62" w:rsidRPr="00F64167" w:rsidRDefault="00936A62" w:rsidP="00451DAE">
      <w:pPr>
        <w:pStyle w:val="Bezriadkovania"/>
        <w:rPr>
          <w:b/>
          <w:color w:val="C00000"/>
          <w:sz w:val="22"/>
        </w:rPr>
      </w:pPr>
      <w:r w:rsidRPr="00F64167">
        <w:rPr>
          <w:b/>
          <w:color w:val="C00000"/>
          <w:sz w:val="22"/>
        </w:rPr>
        <w:t>K myšlienk</w:t>
      </w:r>
      <w:r w:rsidR="00993687" w:rsidRPr="00F64167">
        <w:rPr>
          <w:b/>
          <w:color w:val="C00000"/>
          <w:sz w:val="22"/>
        </w:rPr>
        <w:t>e</w:t>
      </w:r>
      <w:r w:rsidRPr="00F64167">
        <w:rPr>
          <w:b/>
          <w:color w:val="C00000"/>
          <w:sz w:val="22"/>
        </w:rPr>
        <w:t xml:space="preserve"> sa hlásia aj známe osobnosti</w:t>
      </w:r>
    </w:p>
    <w:p w14:paraId="4E53E1AB" w14:textId="77777777" w:rsidR="00485AD7" w:rsidRDefault="00485AD7" w:rsidP="00451DAE">
      <w:pPr>
        <w:pStyle w:val="Bezriadkovania"/>
      </w:pPr>
    </w:p>
    <w:p w14:paraId="0C9A60DE" w14:textId="361C1EE4" w:rsidR="000A04D1" w:rsidRDefault="000A04D1" w:rsidP="000A04D1">
      <w:pPr>
        <w:pStyle w:val="Bezriadkovania"/>
      </w:pPr>
      <w:r w:rsidRPr="00201CA2">
        <w:t>#</w:t>
      </w:r>
      <w:proofErr w:type="spellStart"/>
      <w:r w:rsidRPr="00201CA2">
        <w:t>GivingTuesday</w:t>
      </w:r>
      <w:r>
        <w:t>Now</w:t>
      </w:r>
      <w:proofErr w:type="spellEnd"/>
      <w:r>
        <w:t xml:space="preserve"> podporia aj osobnosti ako herečka Táňa </w:t>
      </w:r>
      <w:proofErr w:type="spellStart"/>
      <w:r>
        <w:t>Pauhofová</w:t>
      </w:r>
      <w:proofErr w:type="spellEnd"/>
      <w:r>
        <w:t xml:space="preserve">, moderátor Milan „Junior“ </w:t>
      </w:r>
      <w:proofErr w:type="spellStart"/>
      <w:r>
        <w:t>Zimnýkoval</w:t>
      </w:r>
      <w:proofErr w:type="spellEnd"/>
      <w:r>
        <w:t xml:space="preserve">, </w:t>
      </w:r>
      <w:proofErr w:type="spellStart"/>
      <w:r>
        <w:t>youtuberka</w:t>
      </w:r>
      <w:proofErr w:type="spellEnd"/>
      <w:r>
        <w:t xml:space="preserve"> </w:t>
      </w:r>
      <w:proofErr w:type="spellStart"/>
      <w:r>
        <w:t>Moma</w:t>
      </w:r>
      <w:proofErr w:type="spellEnd"/>
      <w:r>
        <w:t xml:space="preserve">, moderátorka Adriana </w:t>
      </w:r>
      <w:proofErr w:type="spellStart"/>
      <w:r>
        <w:t>Špronglová</w:t>
      </w:r>
      <w:proofErr w:type="spellEnd"/>
      <w:r>
        <w:t xml:space="preserve"> </w:t>
      </w:r>
      <w:r w:rsidR="00E7205A">
        <w:t>či</w:t>
      </w:r>
      <w:r>
        <w:t xml:space="preserve"> Nikoleta Kováčová, známa ako Surová dcérka. </w:t>
      </w:r>
    </w:p>
    <w:p w14:paraId="022B91E8" w14:textId="5C8921D5" w:rsidR="000A04D1" w:rsidRDefault="000A04D1" w:rsidP="000A04D1">
      <w:pPr>
        <w:pStyle w:val="Bezriadkovania"/>
      </w:pPr>
    </w:p>
    <w:p w14:paraId="27A99877" w14:textId="697BD835" w:rsidR="000A04D1" w:rsidRPr="00E7205A" w:rsidRDefault="00C07914" w:rsidP="000A04D1">
      <w:pPr>
        <w:pStyle w:val="Bezriadkovania1"/>
      </w:pPr>
      <w:r w:rsidRPr="00CC6879">
        <w:t>Maratón darovania</w:t>
      </w:r>
      <w:r>
        <w:t xml:space="preserve"> aj</w:t>
      </w:r>
      <w:r w:rsidRPr="00CC6879">
        <w:t xml:space="preserve"> </w:t>
      </w:r>
      <w:r>
        <w:t>#</w:t>
      </w:r>
      <w:r w:rsidR="007B0308">
        <w:t>v</w:t>
      </w:r>
      <w:r>
        <w:t>yzva55 sa uskutočnia</w:t>
      </w:r>
      <w:r w:rsidRPr="00CC6879">
        <w:t xml:space="preserve"> v rámci </w:t>
      </w:r>
      <w:r w:rsidR="00EB4969">
        <w:t>dňa</w:t>
      </w:r>
      <w:r w:rsidR="0071132E">
        <w:t xml:space="preserve"> celosvetovej solidarity</w:t>
      </w:r>
      <w:r w:rsidR="00CA4FE4">
        <w:t xml:space="preserve"> </w:t>
      </w:r>
      <w:r w:rsidRPr="003B4045">
        <w:t>#</w:t>
      </w:r>
      <w:proofErr w:type="spellStart"/>
      <w:r w:rsidRPr="00711C4C">
        <w:t>GivingTuesday</w:t>
      </w:r>
      <w:r w:rsidR="00EB4969">
        <w:t>Now</w:t>
      </w:r>
      <w:proofErr w:type="spellEnd"/>
      <w:r w:rsidR="00EB4969">
        <w:t>, ktorý inicioval</w:t>
      </w:r>
      <w:r w:rsidR="00E7205A">
        <w:t>o globálne hnutie</w:t>
      </w:r>
      <w:r w:rsidR="0071132E">
        <w:t xml:space="preserve"> #</w:t>
      </w:r>
      <w:proofErr w:type="spellStart"/>
      <w:r w:rsidR="0071132E">
        <w:t>GivingTuesday</w:t>
      </w:r>
      <w:proofErr w:type="spellEnd"/>
      <w:r w:rsidR="00E7205A">
        <w:t>. Hnutie</w:t>
      </w:r>
      <w:bookmarkStart w:id="0" w:name="_GoBack"/>
      <w:bookmarkEnd w:id="0"/>
      <w:r>
        <w:t xml:space="preserve"> </w:t>
      </w:r>
      <w:r w:rsidR="000A04D1">
        <w:t>každoročne inšpiruje ľudí po celom svete k darovaniu, dobrovoľníctvu a záuj</w:t>
      </w:r>
      <w:r>
        <w:t xml:space="preserve">mu o svoje okolie. Koná </w:t>
      </w:r>
      <w:r w:rsidR="00510F50">
        <w:t xml:space="preserve">sa </w:t>
      </w:r>
      <w:r>
        <w:t>vždy v </w:t>
      </w:r>
      <w:r w:rsidR="000A04D1">
        <w:t xml:space="preserve">utorok po Black </w:t>
      </w:r>
      <w:proofErr w:type="spellStart"/>
      <w:r w:rsidR="000A04D1">
        <w:t>Friday</w:t>
      </w:r>
      <w:proofErr w:type="spellEnd"/>
      <w:r w:rsidR="000A04D1">
        <w:t xml:space="preserve"> a </w:t>
      </w:r>
      <w:proofErr w:type="spellStart"/>
      <w:r w:rsidR="000A04D1">
        <w:t>Cyber</w:t>
      </w:r>
      <w:proofErr w:type="spellEnd"/>
      <w:r w:rsidR="000A04D1">
        <w:t xml:space="preserve"> </w:t>
      </w:r>
      <w:proofErr w:type="spellStart"/>
      <w:r w:rsidR="000A04D1">
        <w:t>Monday</w:t>
      </w:r>
      <w:proofErr w:type="spellEnd"/>
      <w:r w:rsidR="000A04D1">
        <w:t xml:space="preserve">. Ambasádorom hnutia na Slovensku je Nadácia </w:t>
      </w:r>
      <w:proofErr w:type="spellStart"/>
      <w:r w:rsidR="000A04D1">
        <w:t>Pontis</w:t>
      </w:r>
      <w:proofErr w:type="spellEnd"/>
      <w:r w:rsidR="000A04D1">
        <w:t>.</w:t>
      </w:r>
    </w:p>
    <w:p w14:paraId="13E3DD33" w14:textId="77777777" w:rsidR="000A04D1" w:rsidRDefault="000A04D1" w:rsidP="000A04D1">
      <w:pPr>
        <w:pStyle w:val="Bezriadkovania"/>
      </w:pPr>
    </w:p>
    <w:p w14:paraId="7A7C08A4" w14:textId="77777777" w:rsidR="009F3A86" w:rsidRDefault="009F3A86" w:rsidP="006A26F9">
      <w:pPr>
        <w:pStyle w:val="Bezriadkovania"/>
      </w:pPr>
    </w:p>
    <w:p w14:paraId="03646250" w14:textId="77777777" w:rsidR="009F3A86" w:rsidRDefault="009F3A86" w:rsidP="006A26F9">
      <w:pPr>
        <w:pStyle w:val="Bezriadkovania"/>
      </w:pPr>
      <w:r>
        <w:rPr>
          <w:noProof/>
          <w:lang w:eastAsia="sk-SK"/>
        </w:rPr>
        <w:drawing>
          <wp:inline distT="0" distB="0" distL="0" distR="0" wp14:anchorId="68E11E57" wp14:editId="1F55CE8B">
            <wp:extent cx="5753100" cy="2540000"/>
            <wp:effectExtent l="0" t="0" r="0" b="0"/>
            <wp:docPr id="5" name="Obrázok 5" descr="C:\Users\Jana.Meszarosova\Downloads\FB_titulná_fotka_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Meszarosova\Downloads\FB_titulná_fotka_lin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C3C4D" w14:textId="77777777" w:rsidR="009F3A86" w:rsidRDefault="009F3A86" w:rsidP="006A26F9">
      <w:pPr>
        <w:pStyle w:val="Bezriadkovania"/>
      </w:pPr>
    </w:p>
    <w:p w14:paraId="7BBE2293" w14:textId="10602921" w:rsidR="00A93C99" w:rsidRPr="000A04D1" w:rsidRDefault="00A93C99" w:rsidP="000A04D1">
      <w:pPr>
        <w:pStyle w:val="Bezriadkovania"/>
      </w:pPr>
    </w:p>
    <w:p w14:paraId="48416C35" w14:textId="77777777" w:rsidR="00A93C99" w:rsidRDefault="00A93C99" w:rsidP="004D24A7">
      <w:pPr>
        <w:pStyle w:val="Bezriadkovania1"/>
        <w:rPr>
          <w:rFonts w:cs="Arial"/>
          <w:b/>
          <w:color w:val="C00000"/>
        </w:rPr>
      </w:pPr>
    </w:p>
    <w:p w14:paraId="10E106CC" w14:textId="4F2B4B6F" w:rsidR="00F3581D" w:rsidRPr="00F3581D" w:rsidRDefault="00F3581D" w:rsidP="004D24A7">
      <w:pPr>
        <w:pStyle w:val="Bezriadkovania1"/>
        <w:rPr>
          <w:rFonts w:cs="Arial"/>
          <w:b/>
          <w:color w:val="C00000"/>
        </w:rPr>
      </w:pPr>
      <w:r w:rsidRPr="00F3581D">
        <w:rPr>
          <w:rFonts w:cs="Arial"/>
          <w:b/>
          <w:color w:val="C00000"/>
        </w:rPr>
        <w:t xml:space="preserve">Ďakujeme </w:t>
      </w:r>
      <w:r w:rsidR="009F3A86">
        <w:rPr>
          <w:rFonts w:cs="Arial"/>
          <w:b/>
          <w:color w:val="C00000"/>
        </w:rPr>
        <w:t>exkluzívnemu partnerovi</w:t>
      </w:r>
      <w:r w:rsidRPr="00F3581D">
        <w:rPr>
          <w:rFonts w:cs="Arial"/>
          <w:b/>
          <w:color w:val="C00000"/>
        </w:rPr>
        <w:t xml:space="preserve"> #</w:t>
      </w:r>
      <w:proofErr w:type="spellStart"/>
      <w:r w:rsidRPr="00F3581D">
        <w:rPr>
          <w:rFonts w:cs="Arial"/>
          <w:b/>
          <w:color w:val="C00000"/>
        </w:rPr>
        <w:t>GivingTuesday</w:t>
      </w:r>
      <w:r w:rsidR="009F3A86">
        <w:rPr>
          <w:rFonts w:cs="Arial"/>
          <w:b/>
          <w:color w:val="C00000"/>
        </w:rPr>
        <w:t>Now</w:t>
      </w:r>
      <w:proofErr w:type="spellEnd"/>
      <w:r w:rsidRPr="00F3581D">
        <w:rPr>
          <w:rFonts w:cs="Arial"/>
          <w:b/>
          <w:color w:val="C00000"/>
        </w:rPr>
        <w:t xml:space="preserve"> </w:t>
      </w:r>
      <w:r w:rsidR="00EB4969">
        <w:rPr>
          <w:rFonts w:cs="Arial"/>
          <w:b/>
          <w:color w:val="C00000"/>
        </w:rPr>
        <w:t xml:space="preserve">na </w:t>
      </w:r>
      <w:r w:rsidRPr="00F3581D">
        <w:rPr>
          <w:rFonts w:cs="Arial"/>
          <w:b/>
          <w:color w:val="C00000"/>
        </w:rPr>
        <w:t>Slovensk</w:t>
      </w:r>
      <w:r w:rsidR="00EB4969">
        <w:rPr>
          <w:rFonts w:cs="Arial"/>
          <w:b/>
          <w:color w:val="C00000"/>
        </w:rPr>
        <w:t>u</w:t>
      </w:r>
    </w:p>
    <w:p w14:paraId="23CE75E9" w14:textId="0E1F04BE" w:rsidR="00DC0F16" w:rsidRDefault="000217C0" w:rsidP="004D24A7">
      <w:pPr>
        <w:pStyle w:val="Bezriadkovania1"/>
        <w:rPr>
          <w:rFonts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45BD8FF3" wp14:editId="0C477E8F">
            <wp:simplePos x="0" y="0"/>
            <wp:positionH relativeFrom="column">
              <wp:posOffset>2711450</wp:posOffset>
            </wp:positionH>
            <wp:positionV relativeFrom="paragraph">
              <wp:posOffset>7294245</wp:posOffset>
            </wp:positionV>
            <wp:extent cx="4497070" cy="3456940"/>
            <wp:effectExtent l="0" t="0" r="0" b="0"/>
            <wp:wrapNone/>
            <wp:docPr id="3" name="Obrázok 3" descr="Logá s rozostup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á s rozostup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E2F28" w14:textId="6A07D58B" w:rsidR="00DC0F16" w:rsidRDefault="000A04D1" w:rsidP="004D24A7">
      <w:pPr>
        <w:pStyle w:val="Bezriadkovania1"/>
        <w:rPr>
          <w:rFonts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3019F4DD" wp14:editId="49982C68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1136650" cy="906994"/>
            <wp:effectExtent l="0" t="0" r="6350" b="7620"/>
            <wp:wrapNone/>
            <wp:docPr id="8" name="Obrázok 8" descr="C:\Users\Jana.Meszarosov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.Meszarosov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0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3DE42" w14:textId="77F41649" w:rsidR="00DC0F16" w:rsidRDefault="00DC0F16" w:rsidP="004D24A7">
      <w:pPr>
        <w:pStyle w:val="Bezriadkovania1"/>
        <w:rPr>
          <w:rFonts w:cs="Arial"/>
        </w:rPr>
      </w:pPr>
    </w:p>
    <w:p w14:paraId="066263D2" w14:textId="77777777" w:rsidR="00DC0F16" w:rsidRDefault="00DC0F16" w:rsidP="004D24A7">
      <w:pPr>
        <w:pStyle w:val="Bezriadkovania1"/>
        <w:rPr>
          <w:rFonts w:cs="Arial"/>
        </w:rPr>
      </w:pPr>
    </w:p>
    <w:p w14:paraId="079C1A9A" w14:textId="77777777" w:rsidR="00DC0F16" w:rsidRDefault="00DC0F16" w:rsidP="004D24A7">
      <w:pPr>
        <w:pStyle w:val="Bezriadkovania1"/>
        <w:rPr>
          <w:rFonts w:cs="Arial"/>
        </w:rPr>
      </w:pPr>
    </w:p>
    <w:p w14:paraId="0AB538FA" w14:textId="77777777" w:rsidR="00DC0F16" w:rsidRDefault="00DC0F16" w:rsidP="004D24A7">
      <w:pPr>
        <w:pStyle w:val="Bezriadkovania1"/>
        <w:rPr>
          <w:rFonts w:cs="Arial"/>
        </w:rPr>
      </w:pPr>
    </w:p>
    <w:p w14:paraId="655776AE" w14:textId="77777777" w:rsidR="00DC0F16" w:rsidRDefault="00DC0F16" w:rsidP="004D24A7">
      <w:pPr>
        <w:pStyle w:val="Bezriadkovania1"/>
        <w:rPr>
          <w:rFonts w:cs="Arial"/>
        </w:rPr>
      </w:pPr>
    </w:p>
    <w:p w14:paraId="6770E353" w14:textId="3E6EDD8D" w:rsidR="00DC0F16" w:rsidRDefault="00DC0F16" w:rsidP="004D24A7">
      <w:pPr>
        <w:pStyle w:val="Bezriadkovania1"/>
        <w:rPr>
          <w:rFonts w:cs="Arial"/>
        </w:rPr>
      </w:pPr>
    </w:p>
    <w:p w14:paraId="70CDD97E" w14:textId="21EDAE9B" w:rsidR="00DC0F16" w:rsidRDefault="00DC0F16" w:rsidP="004D24A7">
      <w:pPr>
        <w:pStyle w:val="Bezriadkovania1"/>
        <w:rPr>
          <w:rFonts w:cs="Arial"/>
        </w:rPr>
      </w:pPr>
    </w:p>
    <w:p w14:paraId="241D97A8" w14:textId="3E363706" w:rsidR="00DC0F16" w:rsidRDefault="000A04D1" w:rsidP="004D24A7">
      <w:pPr>
        <w:pStyle w:val="Bezriadkovania1"/>
        <w:rPr>
          <w:rFonts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71552" behindDoc="0" locked="0" layoutInCell="1" allowOverlap="1" wp14:anchorId="0F003272" wp14:editId="40E9C1FD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5483059" cy="1447800"/>
            <wp:effectExtent l="0" t="0" r="3810" b="0"/>
            <wp:wrapNone/>
            <wp:docPr id="4" name="Obrázok 4" descr="Logá s rozostup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á s rozostup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3" b="80931"/>
                    <a:stretch/>
                  </pic:blipFill>
                  <pic:spPr bwMode="auto">
                    <a:xfrm>
                      <a:off x="0" y="0"/>
                      <a:ext cx="5483059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FDCA1" w14:textId="46CCED52" w:rsidR="00DC0F16" w:rsidRDefault="00DC0F16" w:rsidP="004D24A7">
      <w:pPr>
        <w:pStyle w:val="Bezriadkovania1"/>
        <w:rPr>
          <w:rFonts w:cs="Arial"/>
        </w:rPr>
      </w:pPr>
    </w:p>
    <w:p w14:paraId="78CFC2BC" w14:textId="2CE60F87" w:rsidR="00DC0F16" w:rsidRDefault="00DC0F16" w:rsidP="004D24A7">
      <w:pPr>
        <w:pStyle w:val="Bezriadkovania1"/>
        <w:rPr>
          <w:rFonts w:cs="Arial"/>
        </w:rPr>
      </w:pPr>
    </w:p>
    <w:p w14:paraId="556E939E" w14:textId="4EC1C3F3" w:rsidR="000217C0" w:rsidRDefault="000217C0" w:rsidP="00CE2733">
      <w:pPr>
        <w:pStyle w:val="Bezriadkovania1"/>
        <w:rPr>
          <w:rFonts w:cs="Arial"/>
        </w:rPr>
      </w:pPr>
    </w:p>
    <w:p w14:paraId="271D1D19" w14:textId="77777777" w:rsidR="000A04D1" w:rsidRDefault="000A04D1" w:rsidP="00CE2733">
      <w:pPr>
        <w:pStyle w:val="Bezriadkovania1"/>
        <w:rPr>
          <w:noProof/>
          <w:lang w:eastAsia="sk-SK"/>
        </w:rPr>
      </w:pPr>
    </w:p>
    <w:p w14:paraId="0E21EED7" w14:textId="5A5B1495" w:rsidR="009F3A86" w:rsidRDefault="009F3A86" w:rsidP="00CE2733">
      <w:pPr>
        <w:pStyle w:val="Bezriadkovania1"/>
        <w:rPr>
          <w:rFonts w:cs="Arial"/>
        </w:rPr>
      </w:pPr>
    </w:p>
    <w:p w14:paraId="46D46ACC" w14:textId="2C2F9F4A" w:rsidR="009F3A86" w:rsidRDefault="009F3A86" w:rsidP="00CE2733">
      <w:pPr>
        <w:pStyle w:val="Bezriadkovania1"/>
        <w:rPr>
          <w:rFonts w:cs="Arial"/>
        </w:rPr>
      </w:pPr>
    </w:p>
    <w:p w14:paraId="5E11F2E4" w14:textId="77777777" w:rsidR="009F3A86" w:rsidRDefault="009F3A86" w:rsidP="00CE2733">
      <w:pPr>
        <w:pStyle w:val="Bezriadkovania1"/>
        <w:rPr>
          <w:rFonts w:cs="Arial"/>
        </w:rPr>
      </w:pPr>
    </w:p>
    <w:p w14:paraId="71A00C69" w14:textId="77777777" w:rsidR="009F3A86" w:rsidRDefault="009F3A86" w:rsidP="00CE2733">
      <w:pPr>
        <w:pStyle w:val="Bezriadkovania1"/>
        <w:rPr>
          <w:rFonts w:cs="Arial"/>
        </w:rPr>
      </w:pPr>
    </w:p>
    <w:p w14:paraId="55065F51" w14:textId="6CF33E18" w:rsidR="000A04D1" w:rsidRDefault="000A04D1" w:rsidP="00CE2733">
      <w:pPr>
        <w:pStyle w:val="Bezriadkovania1"/>
        <w:rPr>
          <w:rFonts w:cs="Arial"/>
        </w:rPr>
      </w:pPr>
    </w:p>
    <w:p w14:paraId="590EBD4F" w14:textId="77777777" w:rsidR="009F3A86" w:rsidRDefault="009F3A86" w:rsidP="00CE2733">
      <w:pPr>
        <w:pStyle w:val="Bezriadkovania1"/>
        <w:rPr>
          <w:rFonts w:cs="Arial"/>
        </w:rPr>
      </w:pPr>
    </w:p>
    <w:p w14:paraId="25815CB0" w14:textId="77777777" w:rsidR="00067E5C" w:rsidRPr="00CE2733" w:rsidRDefault="004D24A7" w:rsidP="00CE2733">
      <w:pPr>
        <w:pStyle w:val="Bezriadkovania1"/>
      </w:pPr>
      <w:r w:rsidRPr="0097353B">
        <w:rPr>
          <w:rFonts w:cs="Arial"/>
        </w:rPr>
        <w:t>********************************************************************************************************************</w:t>
      </w:r>
    </w:p>
    <w:p w14:paraId="6ECD8F5F" w14:textId="77777777" w:rsidR="004D24A7" w:rsidRPr="0097353B" w:rsidRDefault="004D24A7" w:rsidP="004D24A7">
      <w:pPr>
        <w:rPr>
          <w:i/>
        </w:rPr>
      </w:pPr>
      <w:r w:rsidRPr="00314FC1">
        <w:rPr>
          <w:rFonts w:ascii="Arial" w:hAnsi="Arial" w:cs="Arial"/>
          <w:b/>
          <w:color w:val="C00000"/>
          <w:sz w:val="20"/>
        </w:rPr>
        <w:t xml:space="preserve">Nadácia </w:t>
      </w:r>
      <w:proofErr w:type="spellStart"/>
      <w:r w:rsidRPr="00314FC1">
        <w:rPr>
          <w:rFonts w:ascii="Arial" w:hAnsi="Arial" w:cs="Arial"/>
          <w:b/>
          <w:color w:val="C00000"/>
          <w:sz w:val="20"/>
        </w:rPr>
        <w:t>Pontis</w:t>
      </w:r>
      <w:proofErr w:type="spellEnd"/>
      <w:r w:rsidR="00521F8A" w:rsidRPr="00256EB4">
        <w:rPr>
          <w:rFonts w:ascii="Arial" w:hAnsi="Arial" w:cs="Arial"/>
          <w:b/>
          <w:i/>
          <w:color w:val="C00000"/>
          <w:sz w:val="20"/>
        </w:rPr>
        <w:br/>
      </w:r>
      <w:hyperlink r:id="rId15" w:history="1">
        <w:r w:rsidRPr="00067E5C">
          <w:rPr>
            <w:rStyle w:val="Hypertextovprepojenie"/>
            <w:rFonts w:ascii="Arial" w:hAnsi="Arial" w:cs="Arial"/>
            <w:b/>
            <w:i/>
            <w:sz w:val="20"/>
          </w:rPr>
          <w:t>www.nadaciapontis.sk</w:t>
        </w:r>
      </w:hyperlink>
    </w:p>
    <w:p w14:paraId="5F021BA2" w14:textId="77777777" w:rsidR="00256EB4" w:rsidRPr="00256EB4" w:rsidRDefault="00256EB4" w:rsidP="00256EB4">
      <w:pPr>
        <w:pStyle w:val="Bezriadkovania"/>
        <w:jc w:val="both"/>
        <w:rPr>
          <w:rFonts w:cs="Arial"/>
          <w:i/>
          <w:szCs w:val="20"/>
        </w:rPr>
      </w:pPr>
      <w:r w:rsidRPr="00256EB4">
        <w:rPr>
          <w:rFonts w:cs="Arial"/>
          <w:i/>
          <w:noProof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30075C20" wp14:editId="2566076D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B4">
        <w:rPr>
          <w:rFonts w:cs="Arial"/>
          <w:i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</w:t>
      </w:r>
      <w:r w:rsidR="00DC0F16">
        <w:rPr>
          <w:rFonts w:cs="Arial"/>
          <w:i/>
          <w:szCs w:val="20"/>
        </w:rPr>
        <w:t xml:space="preserve"> V týchto témach sme aj experti</w:t>
      </w:r>
      <w:r w:rsidR="009E6682">
        <w:rPr>
          <w:rFonts w:cs="Arial"/>
          <w:i/>
          <w:szCs w:val="20"/>
        </w:rPr>
        <w:t>.</w:t>
      </w:r>
    </w:p>
    <w:p w14:paraId="6EEAF3E2" w14:textId="77777777" w:rsidR="00256EB4" w:rsidRPr="00A3289C" w:rsidRDefault="00256EB4" w:rsidP="00256EB4">
      <w:pPr>
        <w:pStyle w:val="Bezriadkovania"/>
        <w:jc w:val="both"/>
        <w:rPr>
          <w:rFonts w:cs="Arial"/>
          <w:szCs w:val="20"/>
        </w:rPr>
      </w:pPr>
    </w:p>
    <w:p w14:paraId="469B23BB" w14:textId="77777777" w:rsidR="00256EB4" w:rsidRPr="00A3289C" w:rsidRDefault="00256EB4" w:rsidP="00256EB4">
      <w:pPr>
        <w:pStyle w:val="Bezriadkovania"/>
        <w:jc w:val="both"/>
        <w:rPr>
          <w:rFonts w:cs="Arial"/>
          <w:szCs w:val="20"/>
        </w:rPr>
      </w:pPr>
    </w:p>
    <w:p w14:paraId="48B695E0" w14:textId="77777777" w:rsidR="006A26F9" w:rsidRDefault="006A26F9" w:rsidP="004D24A7">
      <w:pPr>
        <w:pStyle w:val="Bezriadkovania1"/>
        <w:jc w:val="both"/>
        <w:rPr>
          <w:b/>
          <w:color w:val="800000"/>
        </w:rPr>
      </w:pPr>
    </w:p>
    <w:p w14:paraId="1FA07D28" w14:textId="77777777" w:rsidR="006A26F9" w:rsidRDefault="006A26F9" w:rsidP="004D24A7">
      <w:pPr>
        <w:pStyle w:val="Bezriadkovania1"/>
        <w:jc w:val="both"/>
        <w:rPr>
          <w:b/>
          <w:color w:val="800000"/>
        </w:rPr>
      </w:pPr>
    </w:p>
    <w:p w14:paraId="6AEE25A5" w14:textId="77777777" w:rsidR="006A26F9" w:rsidRDefault="006A26F9" w:rsidP="004D24A7">
      <w:pPr>
        <w:pStyle w:val="Bezriadkovania1"/>
        <w:jc w:val="both"/>
        <w:rPr>
          <w:b/>
          <w:color w:val="800000"/>
        </w:rPr>
      </w:pPr>
    </w:p>
    <w:p w14:paraId="4D271B09" w14:textId="77777777" w:rsidR="004D24A7" w:rsidRDefault="00256EB4" w:rsidP="004D24A7">
      <w:pPr>
        <w:pStyle w:val="Bezriadkovania1"/>
        <w:jc w:val="both"/>
        <w:rPr>
          <w:b/>
          <w:iCs/>
          <w:color w:val="C00000"/>
        </w:rPr>
      </w:pPr>
      <w:r w:rsidRPr="00256EB4">
        <w:rPr>
          <w:b/>
          <w:color w:val="C00000"/>
        </w:rPr>
        <w:t>Kontakt a doplňujúce informácie</w:t>
      </w:r>
      <w:r w:rsidR="004D24A7" w:rsidRPr="00256EB4">
        <w:rPr>
          <w:b/>
          <w:iCs/>
          <w:color w:val="C00000"/>
        </w:rPr>
        <w:t xml:space="preserve"> </w:t>
      </w:r>
    </w:p>
    <w:p w14:paraId="7044F7EA" w14:textId="77777777" w:rsidR="00DC0F16" w:rsidRPr="0097353B" w:rsidRDefault="00DC0F16" w:rsidP="004D24A7">
      <w:pPr>
        <w:pStyle w:val="Bezriadkovania1"/>
        <w:jc w:val="both"/>
        <w:rPr>
          <w:iCs/>
        </w:rPr>
      </w:pPr>
    </w:p>
    <w:p w14:paraId="20E7CF6F" w14:textId="46BD2A2C" w:rsidR="00DC0F16" w:rsidRPr="00A243D1" w:rsidRDefault="00DC0F16" w:rsidP="00DC0F16">
      <w:pPr>
        <w:pStyle w:val="Bezriadkovania1"/>
        <w:spacing w:line="240" w:lineRule="auto"/>
        <w:jc w:val="both"/>
        <w:rPr>
          <w:iCs/>
        </w:rPr>
      </w:pPr>
      <w:r>
        <w:rPr>
          <w:iCs/>
        </w:rPr>
        <w:t>Jana Trubačová</w:t>
      </w:r>
      <w:r w:rsidRPr="0097353B">
        <w:rPr>
          <w:iCs/>
        </w:rPr>
        <w:t xml:space="preserve">, PR manažérka, </w:t>
      </w:r>
      <w:hyperlink r:id="rId17" w:history="1">
        <w:r w:rsidRPr="00A32C17">
          <w:rPr>
            <w:rStyle w:val="Hypertextovprepojenie"/>
            <w:rFonts w:cs="Arial"/>
            <w:iCs/>
          </w:rPr>
          <w:t>jana.trubacova@nadaciapontis.sk</w:t>
        </w:r>
      </w:hyperlink>
      <w:r w:rsidRPr="0097353B">
        <w:rPr>
          <w:iCs/>
        </w:rPr>
        <w:t xml:space="preserve">, </w:t>
      </w:r>
      <w:r>
        <w:rPr>
          <w:iCs/>
        </w:rPr>
        <w:t>+421 905 900</w:t>
      </w:r>
      <w:r w:rsidR="000A04D1">
        <w:rPr>
          <w:iCs/>
        </w:rPr>
        <w:t> </w:t>
      </w:r>
      <w:r>
        <w:rPr>
          <w:iCs/>
        </w:rPr>
        <w:t>426</w:t>
      </w:r>
    </w:p>
    <w:p w14:paraId="780D9FE0" w14:textId="6207C189" w:rsidR="003E421E" w:rsidRDefault="003E421E" w:rsidP="005B3A36">
      <w:pPr>
        <w:pStyle w:val="Bezriadkovania"/>
        <w:jc w:val="both"/>
        <w:rPr>
          <w:b/>
          <w:szCs w:val="20"/>
        </w:rPr>
      </w:pPr>
    </w:p>
    <w:p w14:paraId="21C4A7A5" w14:textId="78AF5D4C" w:rsidR="000A04D1" w:rsidRPr="001C660A" w:rsidRDefault="000A04D1" w:rsidP="005B3A36">
      <w:pPr>
        <w:pStyle w:val="Bezriadkovania"/>
        <w:jc w:val="both"/>
        <w:rPr>
          <w:b/>
          <w:szCs w:val="20"/>
        </w:rPr>
      </w:pPr>
    </w:p>
    <w:sectPr w:rsidR="000A04D1" w:rsidRPr="001C660A" w:rsidSect="00256EB4">
      <w:headerReference w:type="default" r:id="rId1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5B70" w14:textId="77777777" w:rsidR="009244CB" w:rsidRDefault="009244CB" w:rsidP="000C1A14">
      <w:pPr>
        <w:spacing w:after="0" w:line="240" w:lineRule="auto"/>
      </w:pPr>
      <w:r>
        <w:separator/>
      </w:r>
    </w:p>
  </w:endnote>
  <w:endnote w:type="continuationSeparator" w:id="0">
    <w:p w14:paraId="1B6CF83D" w14:textId="77777777" w:rsidR="009244CB" w:rsidRDefault="009244CB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6896" w14:textId="77777777" w:rsidR="009244CB" w:rsidRDefault="009244CB" w:rsidP="000C1A14">
      <w:pPr>
        <w:spacing w:after="0" w:line="240" w:lineRule="auto"/>
      </w:pPr>
      <w:r>
        <w:separator/>
      </w:r>
    </w:p>
  </w:footnote>
  <w:footnote w:type="continuationSeparator" w:id="0">
    <w:p w14:paraId="0B2D9FA8" w14:textId="77777777" w:rsidR="009244CB" w:rsidRDefault="009244CB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32544" w14:textId="77777777" w:rsidR="00CF66B3" w:rsidRDefault="00CF66B3">
    <w:pPr>
      <w:pStyle w:val="Hlavika"/>
    </w:pPr>
    <w:r>
      <w:rPr>
        <w:noProof/>
        <w:lang w:eastAsia="sk-SK"/>
      </w:rPr>
      <w:drawing>
        <wp:inline distT="0" distB="0" distL="0" distR="0" wp14:anchorId="78CCB2E6" wp14:editId="5FF8098E">
          <wp:extent cx="6868392" cy="720000"/>
          <wp:effectExtent l="0" t="0" r="0" b="444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D8C"/>
    <w:multiLevelType w:val="hybridMultilevel"/>
    <w:tmpl w:val="7B3AE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6683"/>
    <w:multiLevelType w:val="hybridMultilevel"/>
    <w:tmpl w:val="F0AA3244"/>
    <w:lvl w:ilvl="0" w:tplc="641AABB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3C0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15FB"/>
    <w:multiLevelType w:val="hybridMultilevel"/>
    <w:tmpl w:val="DE3059B4"/>
    <w:lvl w:ilvl="0" w:tplc="E1B8F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17C0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54EE9"/>
    <w:rsid w:val="000606E8"/>
    <w:rsid w:val="0006254F"/>
    <w:rsid w:val="00064685"/>
    <w:rsid w:val="00064D9F"/>
    <w:rsid w:val="00066EA7"/>
    <w:rsid w:val="00067284"/>
    <w:rsid w:val="0006756B"/>
    <w:rsid w:val="00067E5C"/>
    <w:rsid w:val="0007051D"/>
    <w:rsid w:val="0007109B"/>
    <w:rsid w:val="00071702"/>
    <w:rsid w:val="000729F2"/>
    <w:rsid w:val="00072CED"/>
    <w:rsid w:val="00072DB1"/>
    <w:rsid w:val="00073CF7"/>
    <w:rsid w:val="00074356"/>
    <w:rsid w:val="000766F6"/>
    <w:rsid w:val="00077A92"/>
    <w:rsid w:val="000807EC"/>
    <w:rsid w:val="00081447"/>
    <w:rsid w:val="00083E86"/>
    <w:rsid w:val="00083F81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04D1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5FF8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242E"/>
    <w:rsid w:val="00162AE5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0D"/>
    <w:rsid w:val="00193765"/>
    <w:rsid w:val="00193C37"/>
    <w:rsid w:val="00194004"/>
    <w:rsid w:val="00194AFD"/>
    <w:rsid w:val="00195469"/>
    <w:rsid w:val="0019689E"/>
    <w:rsid w:val="00197CEA"/>
    <w:rsid w:val="001A0C95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1CA2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2E1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6EB4"/>
    <w:rsid w:val="0025705D"/>
    <w:rsid w:val="002573F5"/>
    <w:rsid w:val="002600B1"/>
    <w:rsid w:val="002603A3"/>
    <w:rsid w:val="00261E40"/>
    <w:rsid w:val="00262760"/>
    <w:rsid w:val="00262878"/>
    <w:rsid w:val="0026388F"/>
    <w:rsid w:val="0026574F"/>
    <w:rsid w:val="00265FDC"/>
    <w:rsid w:val="00266DD0"/>
    <w:rsid w:val="00266E5A"/>
    <w:rsid w:val="0027256C"/>
    <w:rsid w:val="002725FE"/>
    <w:rsid w:val="00272F8B"/>
    <w:rsid w:val="00274A09"/>
    <w:rsid w:val="00274B8A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1E10"/>
    <w:rsid w:val="002B51D2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06A6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3AB6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14FC1"/>
    <w:rsid w:val="00320063"/>
    <w:rsid w:val="00321D4C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4B6B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66A22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2D0"/>
    <w:rsid w:val="00386BED"/>
    <w:rsid w:val="003878F4"/>
    <w:rsid w:val="00390728"/>
    <w:rsid w:val="0039074B"/>
    <w:rsid w:val="00392306"/>
    <w:rsid w:val="003928E6"/>
    <w:rsid w:val="003942C5"/>
    <w:rsid w:val="003950CA"/>
    <w:rsid w:val="0039516E"/>
    <w:rsid w:val="003971B7"/>
    <w:rsid w:val="00397D74"/>
    <w:rsid w:val="00397E09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4045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4C1D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17A"/>
    <w:rsid w:val="00441435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1DAE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AD7"/>
    <w:rsid w:val="00485FF7"/>
    <w:rsid w:val="00486F1F"/>
    <w:rsid w:val="004876EC"/>
    <w:rsid w:val="00487770"/>
    <w:rsid w:val="004901CA"/>
    <w:rsid w:val="00490488"/>
    <w:rsid w:val="0049094B"/>
    <w:rsid w:val="00490C9D"/>
    <w:rsid w:val="00490D62"/>
    <w:rsid w:val="00492399"/>
    <w:rsid w:val="00494528"/>
    <w:rsid w:val="00496C4A"/>
    <w:rsid w:val="004A0232"/>
    <w:rsid w:val="004A0291"/>
    <w:rsid w:val="004A23D7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4A7"/>
    <w:rsid w:val="004D2F98"/>
    <w:rsid w:val="004D35A4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4F7C97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0F50"/>
    <w:rsid w:val="00514BF2"/>
    <w:rsid w:val="005163CC"/>
    <w:rsid w:val="00517654"/>
    <w:rsid w:val="00521299"/>
    <w:rsid w:val="00521F8A"/>
    <w:rsid w:val="005221EC"/>
    <w:rsid w:val="005233EE"/>
    <w:rsid w:val="00523618"/>
    <w:rsid w:val="0052641B"/>
    <w:rsid w:val="00526501"/>
    <w:rsid w:val="00527B96"/>
    <w:rsid w:val="00527D04"/>
    <w:rsid w:val="00530131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58EC"/>
    <w:rsid w:val="00596A48"/>
    <w:rsid w:val="0059735B"/>
    <w:rsid w:val="005A480B"/>
    <w:rsid w:val="005A7BB0"/>
    <w:rsid w:val="005B1864"/>
    <w:rsid w:val="005B3298"/>
    <w:rsid w:val="005B3A36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533C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B2C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6F9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5DAA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9F"/>
    <w:rsid w:val="006F7D5A"/>
    <w:rsid w:val="007003D8"/>
    <w:rsid w:val="007012B6"/>
    <w:rsid w:val="00701339"/>
    <w:rsid w:val="00702A6B"/>
    <w:rsid w:val="00702C99"/>
    <w:rsid w:val="007043D8"/>
    <w:rsid w:val="007074AA"/>
    <w:rsid w:val="0071132E"/>
    <w:rsid w:val="0071341A"/>
    <w:rsid w:val="0071467C"/>
    <w:rsid w:val="00714948"/>
    <w:rsid w:val="0071628D"/>
    <w:rsid w:val="00716967"/>
    <w:rsid w:val="007175F3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5641"/>
    <w:rsid w:val="00776F83"/>
    <w:rsid w:val="00777174"/>
    <w:rsid w:val="0077737D"/>
    <w:rsid w:val="007774A5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0308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0B1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616"/>
    <w:rsid w:val="00876701"/>
    <w:rsid w:val="0087735B"/>
    <w:rsid w:val="00880307"/>
    <w:rsid w:val="008826DE"/>
    <w:rsid w:val="00882757"/>
    <w:rsid w:val="00882E92"/>
    <w:rsid w:val="00884CB8"/>
    <w:rsid w:val="008851C3"/>
    <w:rsid w:val="0088558C"/>
    <w:rsid w:val="00885DAB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E7B81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063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6DD"/>
    <w:rsid w:val="00915831"/>
    <w:rsid w:val="009161A5"/>
    <w:rsid w:val="009164E0"/>
    <w:rsid w:val="00920AC0"/>
    <w:rsid w:val="009218B8"/>
    <w:rsid w:val="009227DE"/>
    <w:rsid w:val="0092311C"/>
    <w:rsid w:val="009244CB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6A62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18DA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93687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4120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AD1"/>
    <w:rsid w:val="009E5C65"/>
    <w:rsid w:val="009E6682"/>
    <w:rsid w:val="009E6C47"/>
    <w:rsid w:val="009E6CC3"/>
    <w:rsid w:val="009E701D"/>
    <w:rsid w:val="009E7556"/>
    <w:rsid w:val="009E770C"/>
    <w:rsid w:val="009F051C"/>
    <w:rsid w:val="009F079B"/>
    <w:rsid w:val="009F1BD2"/>
    <w:rsid w:val="009F1EAE"/>
    <w:rsid w:val="009F27E1"/>
    <w:rsid w:val="009F3A86"/>
    <w:rsid w:val="009F3F58"/>
    <w:rsid w:val="009F48AC"/>
    <w:rsid w:val="009F5467"/>
    <w:rsid w:val="009F5AA7"/>
    <w:rsid w:val="009F6660"/>
    <w:rsid w:val="009F719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13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3C9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1A7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37FD"/>
    <w:rsid w:val="00AD46B5"/>
    <w:rsid w:val="00AD5958"/>
    <w:rsid w:val="00AD7017"/>
    <w:rsid w:val="00AD7EA6"/>
    <w:rsid w:val="00AE033D"/>
    <w:rsid w:val="00AE0C76"/>
    <w:rsid w:val="00AE153A"/>
    <w:rsid w:val="00AE1A71"/>
    <w:rsid w:val="00AE3043"/>
    <w:rsid w:val="00AE38BE"/>
    <w:rsid w:val="00AE45EA"/>
    <w:rsid w:val="00AE569C"/>
    <w:rsid w:val="00AE5A19"/>
    <w:rsid w:val="00AE5B2A"/>
    <w:rsid w:val="00AE5CA7"/>
    <w:rsid w:val="00AE66EE"/>
    <w:rsid w:val="00AE6B1C"/>
    <w:rsid w:val="00AE76EF"/>
    <w:rsid w:val="00AE7C93"/>
    <w:rsid w:val="00AF1176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0FE7"/>
    <w:rsid w:val="00B1283F"/>
    <w:rsid w:val="00B1297B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0B3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6C52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58DA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4701"/>
    <w:rsid w:val="00B8564A"/>
    <w:rsid w:val="00B866D7"/>
    <w:rsid w:val="00B86CDC"/>
    <w:rsid w:val="00B87967"/>
    <w:rsid w:val="00B90E2C"/>
    <w:rsid w:val="00B913B3"/>
    <w:rsid w:val="00B91EAF"/>
    <w:rsid w:val="00B93D8C"/>
    <w:rsid w:val="00B93F4E"/>
    <w:rsid w:val="00B9681B"/>
    <w:rsid w:val="00B97986"/>
    <w:rsid w:val="00BA073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4941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07914"/>
    <w:rsid w:val="00C10E70"/>
    <w:rsid w:val="00C10FEC"/>
    <w:rsid w:val="00C11463"/>
    <w:rsid w:val="00C11AB2"/>
    <w:rsid w:val="00C12940"/>
    <w:rsid w:val="00C13942"/>
    <w:rsid w:val="00C140A6"/>
    <w:rsid w:val="00C156EB"/>
    <w:rsid w:val="00C15ED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3280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2FB1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4FE4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2733"/>
    <w:rsid w:val="00CE4014"/>
    <w:rsid w:val="00CE540A"/>
    <w:rsid w:val="00CE6296"/>
    <w:rsid w:val="00CE7C9F"/>
    <w:rsid w:val="00CF3938"/>
    <w:rsid w:val="00CF3DE6"/>
    <w:rsid w:val="00CF3DED"/>
    <w:rsid w:val="00CF56E7"/>
    <w:rsid w:val="00CF5BA5"/>
    <w:rsid w:val="00CF66B3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4558F"/>
    <w:rsid w:val="00D5176B"/>
    <w:rsid w:val="00D528B4"/>
    <w:rsid w:val="00D53C81"/>
    <w:rsid w:val="00D54FA1"/>
    <w:rsid w:val="00D568FF"/>
    <w:rsid w:val="00D56E85"/>
    <w:rsid w:val="00D571A2"/>
    <w:rsid w:val="00D61A87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77BF2"/>
    <w:rsid w:val="00D80B4B"/>
    <w:rsid w:val="00D8462E"/>
    <w:rsid w:val="00D8753D"/>
    <w:rsid w:val="00D902F4"/>
    <w:rsid w:val="00D9084C"/>
    <w:rsid w:val="00D90C4D"/>
    <w:rsid w:val="00D92327"/>
    <w:rsid w:val="00D9415C"/>
    <w:rsid w:val="00D94D6D"/>
    <w:rsid w:val="00D95CB5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0F16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4F1F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5E93"/>
    <w:rsid w:val="00E573F1"/>
    <w:rsid w:val="00E57676"/>
    <w:rsid w:val="00E57D51"/>
    <w:rsid w:val="00E60F3F"/>
    <w:rsid w:val="00E61CE6"/>
    <w:rsid w:val="00E65471"/>
    <w:rsid w:val="00E70007"/>
    <w:rsid w:val="00E70DCA"/>
    <w:rsid w:val="00E7205A"/>
    <w:rsid w:val="00E73AF7"/>
    <w:rsid w:val="00E75CB5"/>
    <w:rsid w:val="00E75DA0"/>
    <w:rsid w:val="00E762FC"/>
    <w:rsid w:val="00E76616"/>
    <w:rsid w:val="00E76DB2"/>
    <w:rsid w:val="00E76ECB"/>
    <w:rsid w:val="00E822F9"/>
    <w:rsid w:val="00E84697"/>
    <w:rsid w:val="00E864A6"/>
    <w:rsid w:val="00E87BCF"/>
    <w:rsid w:val="00E901D9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B84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1CD"/>
    <w:rsid w:val="00EB2D09"/>
    <w:rsid w:val="00EB4969"/>
    <w:rsid w:val="00EB52D8"/>
    <w:rsid w:val="00EB645B"/>
    <w:rsid w:val="00EC0AC8"/>
    <w:rsid w:val="00EC1367"/>
    <w:rsid w:val="00EC33DB"/>
    <w:rsid w:val="00EC392E"/>
    <w:rsid w:val="00EC4C01"/>
    <w:rsid w:val="00EC63C2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6E6"/>
    <w:rsid w:val="00ED6F94"/>
    <w:rsid w:val="00ED75FE"/>
    <w:rsid w:val="00EE0256"/>
    <w:rsid w:val="00EE07E3"/>
    <w:rsid w:val="00EE1BE0"/>
    <w:rsid w:val="00EE2012"/>
    <w:rsid w:val="00EE207A"/>
    <w:rsid w:val="00EE239E"/>
    <w:rsid w:val="00EE58AB"/>
    <w:rsid w:val="00EE61FA"/>
    <w:rsid w:val="00EF0F84"/>
    <w:rsid w:val="00EF1C51"/>
    <w:rsid w:val="00EF20D2"/>
    <w:rsid w:val="00EF226B"/>
    <w:rsid w:val="00EF39C7"/>
    <w:rsid w:val="00EF6857"/>
    <w:rsid w:val="00EF6F72"/>
    <w:rsid w:val="00EF6FFD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581D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167"/>
    <w:rsid w:val="00F64EF7"/>
    <w:rsid w:val="00F6603F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5A2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A4C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289C"/>
    <w:rsid w:val="00FD4785"/>
    <w:rsid w:val="00FD4974"/>
    <w:rsid w:val="00FD4C09"/>
    <w:rsid w:val="00FD53F7"/>
    <w:rsid w:val="00FD5BDD"/>
    <w:rsid w:val="00FD65E6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D2FE5"/>
  <w15:docId w15:val="{F53A860A-7EC9-4411-A51B-9FEC63F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B3A36"/>
    <w:pPr>
      <w:spacing w:after="0" w:line="240" w:lineRule="auto"/>
    </w:pPr>
  </w:style>
  <w:style w:type="paragraph" w:customStyle="1" w:styleId="p1">
    <w:name w:val="p1"/>
    <w:basedOn w:val="Normlny"/>
    <w:rsid w:val="004D24A7"/>
    <w:pPr>
      <w:spacing w:after="0" w:line="240" w:lineRule="auto"/>
    </w:pPr>
    <w:rPr>
      <w:rFonts w:ascii="Calibri" w:hAnsi="Calibri" w:cs="Times New Roman"/>
      <w:sz w:val="17"/>
      <w:szCs w:val="17"/>
      <w:lang w:val="en-GB" w:eastAsia="en-GB"/>
    </w:rPr>
  </w:style>
  <w:style w:type="character" w:customStyle="1" w:styleId="s1">
    <w:name w:val="s1"/>
    <w:basedOn w:val="Predvolenpsmoodseku"/>
    <w:rsid w:val="004D24A7"/>
  </w:style>
  <w:style w:type="paragraph" w:customStyle="1" w:styleId="Bezriadkovania1">
    <w:name w:val="Bez riadkovania1"/>
    <w:rsid w:val="004D24A7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079B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A26F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7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71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ingtuesday.sk/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jana.trubacova@nadaciapontis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linskeho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daciapontis.sk/" TargetMode="External"/><Relationship Id="rId10" Type="http://schemas.openxmlformats.org/officeDocument/2006/relationships/hyperlink" Target="https://www.dobrakrajina.sk/s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rujme.sk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08AB-7EFA-42C5-9B0B-547E0FD5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Jana Trubacova</cp:lastModifiedBy>
  <cp:revision>7</cp:revision>
  <cp:lastPrinted>2016-11-21T14:11:00Z</cp:lastPrinted>
  <dcterms:created xsi:type="dcterms:W3CDTF">2020-04-29T20:12:00Z</dcterms:created>
  <dcterms:modified xsi:type="dcterms:W3CDTF">2020-04-30T08:01:00Z</dcterms:modified>
</cp:coreProperties>
</file>